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93C4" w14:textId="77777777" w:rsidR="00020EF7" w:rsidRDefault="003E6250">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附件4</w:t>
      </w:r>
    </w:p>
    <w:p w14:paraId="6D5D79E7" w14:textId="77777777" w:rsidR="00020EF7" w:rsidRDefault="003E6250">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640"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469"/>
        <w:gridCol w:w="888"/>
        <w:gridCol w:w="1323"/>
        <w:gridCol w:w="1005"/>
        <w:gridCol w:w="872"/>
        <w:gridCol w:w="947"/>
        <w:gridCol w:w="620"/>
        <w:gridCol w:w="1122"/>
        <w:gridCol w:w="834"/>
      </w:tblGrid>
      <w:tr w:rsidR="00020EF7" w14:paraId="01047C17" w14:textId="77777777" w:rsidTr="00BF3A47">
        <w:trPr>
          <w:trHeight w:hRule="exact" w:val="753"/>
        </w:trPr>
        <w:tc>
          <w:tcPr>
            <w:tcW w:w="1560" w:type="dxa"/>
            <w:tcBorders>
              <w:tl2br w:val="nil"/>
              <w:tr2bl w:val="nil"/>
            </w:tcBorders>
            <w:vAlign w:val="center"/>
          </w:tcPr>
          <w:p w14:paraId="3D56D549"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14:paraId="54EF6AB0"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685" w:type="dxa"/>
            <w:gridSpan w:val="4"/>
            <w:tcBorders>
              <w:tl2br w:val="nil"/>
              <w:tr2bl w:val="nil"/>
            </w:tcBorders>
            <w:vAlign w:val="center"/>
          </w:tcPr>
          <w:p w14:paraId="5609971C" w14:textId="566897DE" w:rsidR="00020EF7" w:rsidRPr="007D3047" w:rsidRDefault="009E2957" w:rsidP="007D3047">
            <w:pPr>
              <w:spacing w:line="240" w:lineRule="exact"/>
              <w:jc w:val="center"/>
              <w:rPr>
                <w:rFonts w:ascii="仿宋" w:eastAsia="仿宋" w:hAnsi="仿宋" w:cs="仿宋"/>
                <w:color w:val="000000"/>
                <w:sz w:val="24"/>
                <w:szCs w:val="24"/>
              </w:rPr>
            </w:pPr>
            <w:r w:rsidRPr="007D3047">
              <w:rPr>
                <w:rFonts w:ascii="仿宋" w:eastAsia="仿宋" w:hAnsi="仿宋" w:cs="仿宋" w:hint="eastAsia"/>
                <w:color w:val="000000"/>
                <w:sz w:val="24"/>
                <w:szCs w:val="24"/>
              </w:rPr>
              <w:t>翁万戈：明月如刀</w:t>
            </w:r>
          </w:p>
        </w:tc>
        <w:tc>
          <w:tcPr>
            <w:tcW w:w="1819" w:type="dxa"/>
            <w:gridSpan w:val="2"/>
            <w:tcBorders>
              <w:tl2br w:val="nil"/>
              <w:tr2bl w:val="nil"/>
            </w:tcBorders>
            <w:vAlign w:val="center"/>
          </w:tcPr>
          <w:p w14:paraId="4D0A6EB6"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7C625C79"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2576" w:type="dxa"/>
            <w:gridSpan w:val="3"/>
            <w:tcBorders>
              <w:tl2br w:val="nil"/>
              <w:tr2bl w:val="nil"/>
            </w:tcBorders>
            <w:vAlign w:val="center"/>
          </w:tcPr>
          <w:p w14:paraId="648297C0" w14:textId="0AA650D4" w:rsidR="00020EF7" w:rsidRPr="007D3047" w:rsidRDefault="009E2957" w:rsidP="007D3047">
            <w:pPr>
              <w:spacing w:line="240" w:lineRule="exact"/>
              <w:jc w:val="center"/>
              <w:rPr>
                <w:rFonts w:ascii="仿宋" w:eastAsia="仿宋" w:hAnsi="仿宋" w:cs="仿宋"/>
                <w:color w:val="000000"/>
                <w:sz w:val="24"/>
                <w:szCs w:val="24"/>
              </w:rPr>
            </w:pPr>
            <w:r w:rsidRPr="007D3047">
              <w:rPr>
                <w:rFonts w:ascii="仿宋" w:eastAsia="仿宋" w:hAnsi="仿宋" w:cs="仿宋" w:hint="eastAsia"/>
                <w:color w:val="000000"/>
                <w:sz w:val="24"/>
                <w:szCs w:val="24"/>
              </w:rPr>
              <w:t>新闻纪录片</w:t>
            </w:r>
          </w:p>
        </w:tc>
      </w:tr>
      <w:tr w:rsidR="00020EF7" w14:paraId="09617F15" w14:textId="77777777" w:rsidTr="00BF3A47">
        <w:trPr>
          <w:trHeight w:hRule="exact" w:val="515"/>
        </w:trPr>
        <w:tc>
          <w:tcPr>
            <w:tcW w:w="1560" w:type="dxa"/>
            <w:vMerge w:val="restart"/>
            <w:tcBorders>
              <w:tl2br w:val="nil"/>
              <w:tr2bl w:val="nil"/>
            </w:tcBorders>
            <w:vAlign w:val="center"/>
          </w:tcPr>
          <w:p w14:paraId="420C0C53"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241941F1"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685" w:type="dxa"/>
            <w:gridSpan w:val="4"/>
            <w:vMerge w:val="restart"/>
            <w:tcBorders>
              <w:tl2br w:val="nil"/>
              <w:tr2bl w:val="nil"/>
            </w:tcBorders>
            <w:vAlign w:val="center"/>
          </w:tcPr>
          <w:p w14:paraId="78038E3E" w14:textId="6620B25F" w:rsidR="00020EF7" w:rsidRPr="00763E23" w:rsidRDefault="009E2957" w:rsidP="007D3047">
            <w:pPr>
              <w:spacing w:line="240" w:lineRule="exact"/>
              <w:jc w:val="center"/>
              <w:rPr>
                <w:rFonts w:ascii="Times New Roman" w:eastAsia="仿宋" w:hAnsi="Times New Roman" w:cs="Times New Roman"/>
                <w:color w:val="000000"/>
                <w:sz w:val="24"/>
                <w:szCs w:val="24"/>
              </w:rPr>
            </w:pPr>
            <w:r w:rsidRPr="00763E23">
              <w:rPr>
                <w:rFonts w:ascii="Times New Roman" w:eastAsia="仿宋" w:hAnsi="Times New Roman" w:cs="Times New Roman"/>
                <w:color w:val="000000"/>
                <w:sz w:val="24"/>
                <w:szCs w:val="24"/>
              </w:rPr>
              <w:t>57</w:t>
            </w:r>
            <w:r w:rsidRPr="00763E23">
              <w:rPr>
                <w:rFonts w:ascii="Times New Roman" w:eastAsia="仿宋" w:hAnsi="Times New Roman" w:cs="Times New Roman"/>
                <w:color w:val="000000"/>
                <w:sz w:val="24"/>
                <w:szCs w:val="24"/>
              </w:rPr>
              <w:t>分</w:t>
            </w:r>
            <w:r w:rsidRPr="00763E23">
              <w:rPr>
                <w:rFonts w:ascii="Times New Roman" w:eastAsia="仿宋" w:hAnsi="Times New Roman" w:cs="Times New Roman"/>
                <w:color w:val="000000"/>
                <w:sz w:val="24"/>
                <w:szCs w:val="24"/>
              </w:rPr>
              <w:t>1</w:t>
            </w:r>
            <w:r w:rsidR="006D476F" w:rsidRPr="00763E23">
              <w:rPr>
                <w:rFonts w:ascii="Times New Roman" w:eastAsia="仿宋" w:hAnsi="Times New Roman" w:cs="Times New Roman"/>
                <w:color w:val="000000"/>
                <w:sz w:val="24"/>
                <w:szCs w:val="24"/>
              </w:rPr>
              <w:t>3</w:t>
            </w:r>
            <w:r w:rsidRPr="00763E23">
              <w:rPr>
                <w:rFonts w:ascii="Times New Roman" w:eastAsia="仿宋" w:hAnsi="Times New Roman" w:cs="Times New Roman"/>
                <w:color w:val="000000"/>
                <w:sz w:val="24"/>
                <w:szCs w:val="24"/>
              </w:rPr>
              <w:t>秒</w:t>
            </w:r>
          </w:p>
        </w:tc>
        <w:tc>
          <w:tcPr>
            <w:tcW w:w="1819" w:type="dxa"/>
            <w:gridSpan w:val="2"/>
            <w:tcBorders>
              <w:tl2br w:val="nil"/>
              <w:tr2bl w:val="nil"/>
            </w:tcBorders>
            <w:vAlign w:val="center"/>
          </w:tcPr>
          <w:p w14:paraId="3B74E81B" w14:textId="77777777" w:rsidR="00020EF7" w:rsidRDefault="003E625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2576" w:type="dxa"/>
            <w:gridSpan w:val="3"/>
            <w:tcBorders>
              <w:tl2br w:val="nil"/>
              <w:tr2bl w:val="nil"/>
            </w:tcBorders>
            <w:vAlign w:val="center"/>
          </w:tcPr>
          <w:p w14:paraId="0EF9348B" w14:textId="5AE41574" w:rsidR="00020EF7" w:rsidRPr="00763E23" w:rsidRDefault="008F1476" w:rsidP="008F1476">
            <w:pPr>
              <w:spacing w:line="240" w:lineRule="exact"/>
              <w:jc w:val="center"/>
              <w:rPr>
                <w:rFonts w:ascii="仿宋" w:eastAsia="仿宋" w:hAnsi="仿宋" w:cs="仿宋"/>
                <w:color w:val="000000"/>
                <w:sz w:val="24"/>
                <w:szCs w:val="24"/>
              </w:rPr>
            </w:pPr>
            <w:r w:rsidRPr="00763E23">
              <w:rPr>
                <w:rFonts w:ascii="仿宋" w:eastAsia="仿宋" w:hAnsi="仿宋" w:cs="仿宋" w:hint="eastAsia"/>
                <w:color w:val="000000"/>
                <w:sz w:val="24"/>
                <w:szCs w:val="24"/>
              </w:rPr>
              <w:t>纪录片</w:t>
            </w:r>
          </w:p>
        </w:tc>
      </w:tr>
      <w:tr w:rsidR="00020EF7" w14:paraId="7CAAA27E" w14:textId="77777777" w:rsidTr="00BF3A47">
        <w:trPr>
          <w:trHeight w:val="521"/>
        </w:trPr>
        <w:tc>
          <w:tcPr>
            <w:tcW w:w="1560" w:type="dxa"/>
            <w:vMerge/>
            <w:tcBorders>
              <w:tl2br w:val="nil"/>
              <w:tr2bl w:val="nil"/>
            </w:tcBorders>
            <w:vAlign w:val="center"/>
          </w:tcPr>
          <w:p w14:paraId="595770B0" w14:textId="77777777" w:rsidR="00020EF7" w:rsidRDefault="00020EF7">
            <w:pPr>
              <w:spacing w:line="320" w:lineRule="exact"/>
              <w:jc w:val="center"/>
              <w:rPr>
                <w:rFonts w:ascii="华文中宋" w:eastAsia="华文中宋" w:hAnsi="华文中宋"/>
                <w:color w:val="000000"/>
                <w:sz w:val="28"/>
              </w:rPr>
            </w:pPr>
          </w:p>
        </w:tc>
        <w:tc>
          <w:tcPr>
            <w:tcW w:w="3685" w:type="dxa"/>
            <w:gridSpan w:val="4"/>
            <w:vMerge/>
            <w:tcBorders>
              <w:tl2br w:val="nil"/>
              <w:tr2bl w:val="nil"/>
            </w:tcBorders>
            <w:vAlign w:val="center"/>
          </w:tcPr>
          <w:p w14:paraId="0A8AF4DF" w14:textId="77777777" w:rsidR="00020EF7" w:rsidRPr="007D3047" w:rsidRDefault="00020EF7" w:rsidP="007D3047">
            <w:pPr>
              <w:spacing w:line="240" w:lineRule="exact"/>
              <w:jc w:val="center"/>
              <w:rPr>
                <w:rFonts w:ascii="仿宋" w:eastAsia="仿宋" w:hAnsi="仿宋" w:cs="仿宋"/>
                <w:color w:val="000000"/>
                <w:sz w:val="24"/>
                <w:szCs w:val="24"/>
              </w:rPr>
            </w:pPr>
          </w:p>
        </w:tc>
        <w:tc>
          <w:tcPr>
            <w:tcW w:w="1819" w:type="dxa"/>
            <w:gridSpan w:val="2"/>
            <w:tcBorders>
              <w:tl2br w:val="nil"/>
              <w:tr2bl w:val="nil"/>
            </w:tcBorders>
            <w:vAlign w:val="center"/>
          </w:tcPr>
          <w:p w14:paraId="0FE0B5D4" w14:textId="77777777" w:rsidR="00020EF7" w:rsidRDefault="003E625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2576" w:type="dxa"/>
            <w:gridSpan w:val="3"/>
            <w:tcBorders>
              <w:tl2br w:val="nil"/>
              <w:tr2bl w:val="nil"/>
            </w:tcBorders>
            <w:vAlign w:val="center"/>
          </w:tcPr>
          <w:p w14:paraId="3AAC3CF0" w14:textId="53AED450" w:rsidR="00020EF7" w:rsidRPr="007D3047" w:rsidRDefault="00390165" w:rsidP="007D3047">
            <w:pPr>
              <w:spacing w:line="2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 xml:space="preserve">中文 </w:t>
            </w:r>
            <w:r w:rsidR="009E2957" w:rsidRPr="007D3047">
              <w:rPr>
                <w:rFonts w:ascii="仿宋" w:eastAsia="仿宋" w:hAnsi="仿宋" w:cs="仿宋" w:hint="eastAsia"/>
                <w:color w:val="000000"/>
                <w:sz w:val="24"/>
                <w:szCs w:val="24"/>
              </w:rPr>
              <w:t>英</w:t>
            </w:r>
            <w:r w:rsidR="006749FB">
              <w:rPr>
                <w:rFonts w:ascii="仿宋" w:eastAsia="仿宋" w:hAnsi="仿宋" w:cs="仿宋" w:hint="eastAsia"/>
                <w:color w:val="000000"/>
                <w:sz w:val="24"/>
                <w:szCs w:val="24"/>
              </w:rPr>
              <w:t>文</w:t>
            </w:r>
          </w:p>
        </w:tc>
      </w:tr>
      <w:tr w:rsidR="00020EF7" w14:paraId="5438D84D" w14:textId="77777777" w:rsidTr="00BF3A47">
        <w:trPr>
          <w:trHeight w:val="672"/>
        </w:trPr>
        <w:tc>
          <w:tcPr>
            <w:tcW w:w="1560" w:type="dxa"/>
            <w:tcBorders>
              <w:tl2br w:val="nil"/>
              <w:tr2bl w:val="nil"/>
            </w:tcBorders>
            <w:vAlign w:val="center"/>
          </w:tcPr>
          <w:p w14:paraId="39E259F9" w14:textId="77777777" w:rsidR="00020EF7" w:rsidRDefault="003E6250">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56221385"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685" w:type="dxa"/>
            <w:gridSpan w:val="4"/>
            <w:tcBorders>
              <w:tl2br w:val="nil"/>
              <w:tr2bl w:val="nil"/>
            </w:tcBorders>
            <w:vAlign w:val="center"/>
          </w:tcPr>
          <w:p w14:paraId="7453BB5E" w14:textId="24F3E7A1" w:rsidR="00020EF7" w:rsidRPr="00390165" w:rsidRDefault="00390165" w:rsidP="00FF7EF5">
            <w:pPr>
              <w:spacing w:line="240" w:lineRule="exact"/>
              <w:jc w:val="center"/>
              <w:rPr>
                <w:rFonts w:ascii="仿宋" w:eastAsia="仿宋" w:hAnsi="仿宋" w:cs="仿宋"/>
                <w:sz w:val="24"/>
                <w:szCs w:val="24"/>
              </w:rPr>
            </w:pPr>
            <w:r w:rsidRPr="00390165">
              <w:rPr>
                <w:rFonts w:ascii="仿宋" w:eastAsia="仿宋" w:hAnsi="仿宋" w:cs="仿宋" w:hint="eastAsia"/>
                <w:sz w:val="24"/>
                <w:szCs w:val="24"/>
              </w:rPr>
              <w:t>集体</w:t>
            </w:r>
          </w:p>
        </w:tc>
        <w:tc>
          <w:tcPr>
            <w:tcW w:w="1819" w:type="dxa"/>
            <w:gridSpan w:val="2"/>
            <w:tcBorders>
              <w:tl2br w:val="nil"/>
              <w:tr2bl w:val="nil"/>
            </w:tcBorders>
            <w:vAlign w:val="center"/>
          </w:tcPr>
          <w:p w14:paraId="4B47EE1F" w14:textId="77777777" w:rsidR="00020EF7" w:rsidRDefault="003E6250">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2576" w:type="dxa"/>
            <w:gridSpan w:val="3"/>
            <w:tcBorders>
              <w:tl2br w:val="nil"/>
              <w:tr2bl w:val="nil"/>
            </w:tcBorders>
            <w:vAlign w:val="center"/>
          </w:tcPr>
          <w:p w14:paraId="21870789" w14:textId="494773D8" w:rsidR="00020EF7" w:rsidRPr="007D3047" w:rsidRDefault="009E2957" w:rsidP="007D3047">
            <w:pPr>
              <w:spacing w:line="240" w:lineRule="exact"/>
              <w:jc w:val="center"/>
              <w:rPr>
                <w:rFonts w:ascii="仿宋" w:eastAsia="仿宋" w:hAnsi="仿宋" w:cs="仿宋"/>
                <w:color w:val="000000"/>
                <w:sz w:val="24"/>
                <w:szCs w:val="24"/>
              </w:rPr>
            </w:pPr>
            <w:r w:rsidRPr="007D3047">
              <w:rPr>
                <w:rFonts w:ascii="仿宋" w:eastAsia="仿宋" w:hAnsi="仿宋" w:cs="仿宋" w:hint="eastAsia"/>
                <w:color w:val="000000"/>
                <w:sz w:val="24"/>
                <w:szCs w:val="24"/>
              </w:rPr>
              <w:t>孙欣 樊蓉 潘文龙</w:t>
            </w:r>
          </w:p>
        </w:tc>
      </w:tr>
      <w:tr w:rsidR="00020EF7" w14:paraId="371D05BE" w14:textId="77777777" w:rsidTr="00BF3A47">
        <w:trPr>
          <w:trHeight w:val="1022"/>
        </w:trPr>
        <w:tc>
          <w:tcPr>
            <w:tcW w:w="1560" w:type="dxa"/>
            <w:tcBorders>
              <w:tl2br w:val="nil"/>
              <w:tr2bl w:val="nil"/>
            </w:tcBorders>
            <w:vAlign w:val="center"/>
          </w:tcPr>
          <w:p w14:paraId="1D26F75B"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0880A548"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685" w:type="dxa"/>
            <w:gridSpan w:val="4"/>
            <w:tcBorders>
              <w:tl2br w:val="nil"/>
              <w:tr2bl w:val="nil"/>
            </w:tcBorders>
            <w:vAlign w:val="center"/>
          </w:tcPr>
          <w:p w14:paraId="4A51632B" w14:textId="63D2648A" w:rsidR="00020EF7" w:rsidRPr="007D3047" w:rsidRDefault="009E2957" w:rsidP="007D3047">
            <w:pPr>
              <w:spacing w:line="240" w:lineRule="exact"/>
              <w:jc w:val="center"/>
              <w:rPr>
                <w:rFonts w:ascii="仿宋" w:eastAsia="仿宋" w:hAnsi="仿宋" w:cs="仿宋"/>
                <w:color w:val="000000"/>
                <w:sz w:val="24"/>
                <w:szCs w:val="24"/>
              </w:rPr>
            </w:pPr>
            <w:r w:rsidRPr="00390165">
              <w:rPr>
                <w:rFonts w:ascii="仿宋" w:eastAsia="仿宋" w:hAnsi="仿宋" w:cs="仿宋" w:hint="eastAsia"/>
                <w:sz w:val="24"/>
                <w:szCs w:val="24"/>
              </w:rPr>
              <w:t>苏州市广播电视总台</w:t>
            </w:r>
            <w:r w:rsidR="007A237F">
              <w:rPr>
                <w:rFonts w:ascii="仿宋" w:eastAsia="仿宋" w:hAnsi="仿宋" w:cs="仿宋" w:hint="eastAsia"/>
                <w:sz w:val="24"/>
                <w:szCs w:val="24"/>
              </w:rPr>
              <w:t>、</w:t>
            </w:r>
            <w:r w:rsidR="007A237F" w:rsidRPr="007A237F">
              <w:rPr>
                <w:rFonts w:ascii="仿宋" w:eastAsia="仿宋" w:hAnsi="仿宋" w:cs="仿宋" w:hint="eastAsia"/>
                <w:sz w:val="24"/>
                <w:szCs w:val="24"/>
              </w:rPr>
              <w:t>中央广播电视总台英语环球节目中心</w:t>
            </w:r>
            <w:r w:rsidR="007A237F" w:rsidRPr="007A237F">
              <w:rPr>
                <w:rFonts w:ascii="Times New Roman" w:eastAsia="仿宋" w:hAnsi="Times New Roman" w:cs="Times New Roman" w:hint="eastAsia"/>
                <w:sz w:val="24"/>
                <w:szCs w:val="24"/>
              </w:rPr>
              <w:t>（</w:t>
            </w:r>
            <w:r w:rsidR="007A237F" w:rsidRPr="007A237F">
              <w:rPr>
                <w:rFonts w:ascii="Times New Roman" w:eastAsia="仿宋" w:hAnsi="Times New Roman" w:cs="Times New Roman" w:hint="eastAsia"/>
                <w:sz w:val="24"/>
                <w:szCs w:val="24"/>
              </w:rPr>
              <w:t>CGTN</w:t>
            </w:r>
            <w:r w:rsidR="007A237F" w:rsidRPr="007A237F">
              <w:rPr>
                <w:rFonts w:ascii="Times New Roman" w:eastAsia="仿宋" w:hAnsi="Times New Roman" w:cs="Times New Roman" w:hint="eastAsia"/>
                <w:sz w:val="24"/>
                <w:szCs w:val="24"/>
              </w:rPr>
              <w:t>）</w:t>
            </w:r>
          </w:p>
        </w:tc>
        <w:tc>
          <w:tcPr>
            <w:tcW w:w="1819" w:type="dxa"/>
            <w:gridSpan w:val="2"/>
            <w:tcBorders>
              <w:tl2br w:val="nil"/>
              <w:tr2bl w:val="nil"/>
            </w:tcBorders>
            <w:vAlign w:val="center"/>
          </w:tcPr>
          <w:p w14:paraId="1916C51B" w14:textId="77777777" w:rsidR="00020EF7" w:rsidRDefault="003E6250">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7B62230C" w14:textId="77777777" w:rsidR="00020EF7" w:rsidRDefault="003E6250">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2576" w:type="dxa"/>
            <w:gridSpan w:val="3"/>
            <w:tcBorders>
              <w:tl2br w:val="nil"/>
              <w:tr2bl w:val="nil"/>
            </w:tcBorders>
            <w:vAlign w:val="center"/>
          </w:tcPr>
          <w:p w14:paraId="1B3ABACD" w14:textId="6B723585" w:rsidR="00020EF7" w:rsidRPr="007D3047" w:rsidRDefault="006749FB" w:rsidP="007D3047">
            <w:pPr>
              <w:spacing w:line="240" w:lineRule="exact"/>
              <w:jc w:val="center"/>
              <w:rPr>
                <w:rFonts w:ascii="Times New Roman" w:eastAsia="仿宋" w:hAnsi="Times New Roman" w:cs="Times New Roman"/>
                <w:color w:val="000000"/>
                <w:sz w:val="24"/>
                <w:szCs w:val="24"/>
              </w:rPr>
            </w:pPr>
            <w:r w:rsidRPr="006749FB">
              <w:rPr>
                <w:rFonts w:ascii="Times New Roman" w:eastAsia="仿宋" w:hAnsi="Times New Roman" w:cs="Times New Roman" w:hint="eastAsia"/>
                <w:sz w:val="24"/>
                <w:szCs w:val="24"/>
              </w:rPr>
              <w:t>中央广播电视总台</w:t>
            </w:r>
            <w:r w:rsidR="009E2957" w:rsidRPr="00390165">
              <w:rPr>
                <w:rFonts w:ascii="Times New Roman" w:eastAsia="仿宋" w:hAnsi="Times New Roman" w:cs="Times New Roman"/>
                <w:sz w:val="24"/>
                <w:szCs w:val="24"/>
              </w:rPr>
              <w:t>CGTN</w:t>
            </w:r>
          </w:p>
        </w:tc>
      </w:tr>
      <w:tr w:rsidR="00020EF7" w14:paraId="53AD1B21" w14:textId="77777777" w:rsidTr="00BF3A47">
        <w:trPr>
          <w:trHeight w:hRule="exact" w:val="1595"/>
        </w:trPr>
        <w:tc>
          <w:tcPr>
            <w:tcW w:w="2029" w:type="dxa"/>
            <w:gridSpan w:val="2"/>
            <w:tcBorders>
              <w:tl2br w:val="nil"/>
              <w:tr2bl w:val="nil"/>
            </w:tcBorders>
            <w:vAlign w:val="center"/>
          </w:tcPr>
          <w:p w14:paraId="04B8C047"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6F72177F"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3"/>
            <w:tcBorders>
              <w:tl2br w:val="nil"/>
              <w:tr2bl w:val="nil"/>
            </w:tcBorders>
            <w:vAlign w:val="center"/>
          </w:tcPr>
          <w:p w14:paraId="06FC5C4D" w14:textId="2E8348CE" w:rsidR="00020EF7" w:rsidRPr="007D3047" w:rsidRDefault="009E2957" w:rsidP="007D3047">
            <w:pPr>
              <w:spacing w:line="240" w:lineRule="exact"/>
              <w:jc w:val="center"/>
              <w:rPr>
                <w:rFonts w:ascii="仿宋" w:eastAsia="仿宋" w:hAnsi="仿宋" w:cs="仿宋"/>
                <w:color w:val="000000"/>
                <w:sz w:val="24"/>
                <w:szCs w:val="24"/>
              </w:rPr>
            </w:pPr>
            <w:r w:rsidRPr="007D3047">
              <w:rPr>
                <w:rFonts w:ascii="仿宋" w:eastAsia="仿宋" w:hAnsi="仿宋" w:cs="仿宋" w:hint="eastAsia"/>
                <w:color w:val="000000"/>
                <w:sz w:val="24"/>
                <w:szCs w:val="24"/>
              </w:rPr>
              <w:t>纪录频道《特别呈现》栏目</w:t>
            </w:r>
          </w:p>
        </w:tc>
        <w:tc>
          <w:tcPr>
            <w:tcW w:w="872" w:type="dxa"/>
            <w:tcBorders>
              <w:tl2br w:val="nil"/>
              <w:tr2bl w:val="nil"/>
            </w:tcBorders>
            <w:vAlign w:val="center"/>
          </w:tcPr>
          <w:p w14:paraId="1A6D9E83"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3523" w:type="dxa"/>
            <w:gridSpan w:val="4"/>
            <w:tcBorders>
              <w:tl2br w:val="nil"/>
              <w:tr2bl w:val="nil"/>
            </w:tcBorders>
            <w:vAlign w:val="center"/>
          </w:tcPr>
          <w:p w14:paraId="7A66C554" w14:textId="03BD1CC8" w:rsidR="00020EF7" w:rsidRPr="007D3047" w:rsidRDefault="00903BC8" w:rsidP="007D3047">
            <w:pPr>
              <w:spacing w:line="240" w:lineRule="exact"/>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2025</w:t>
            </w:r>
            <w:r>
              <w:rPr>
                <w:rFonts w:ascii="Times New Roman" w:eastAsia="仿宋" w:hAnsi="Times New Roman" w:cs="Times New Roman" w:hint="eastAsia"/>
                <w:color w:val="000000"/>
                <w:sz w:val="24"/>
                <w:szCs w:val="24"/>
              </w:rPr>
              <w:t>年</w:t>
            </w:r>
            <w:r w:rsidR="009E2957" w:rsidRPr="007D3047">
              <w:rPr>
                <w:rFonts w:ascii="Times New Roman" w:eastAsia="仿宋" w:hAnsi="Times New Roman" w:cs="Times New Roman" w:hint="eastAsia"/>
                <w:color w:val="000000"/>
                <w:sz w:val="24"/>
                <w:szCs w:val="24"/>
              </w:rPr>
              <w:t>1</w:t>
            </w:r>
            <w:r w:rsidR="009E2957" w:rsidRPr="007D3047">
              <w:rPr>
                <w:rFonts w:ascii="Times New Roman" w:eastAsia="仿宋" w:hAnsi="Times New Roman" w:cs="Times New Roman"/>
                <w:color w:val="000000"/>
                <w:sz w:val="24"/>
                <w:szCs w:val="24"/>
              </w:rPr>
              <w:t>2</w:t>
            </w:r>
            <w:r w:rsidR="003E6250" w:rsidRPr="007D3047">
              <w:rPr>
                <w:rFonts w:ascii="Times New Roman" w:eastAsia="仿宋" w:hAnsi="Times New Roman" w:cs="Times New Roman" w:hint="eastAsia"/>
                <w:color w:val="000000"/>
                <w:sz w:val="24"/>
                <w:szCs w:val="24"/>
              </w:rPr>
              <w:t>月</w:t>
            </w:r>
            <w:r w:rsidR="009E2957" w:rsidRPr="007D3047">
              <w:rPr>
                <w:rFonts w:ascii="Times New Roman" w:eastAsia="仿宋" w:hAnsi="Times New Roman" w:cs="Times New Roman" w:hint="eastAsia"/>
                <w:color w:val="000000"/>
                <w:sz w:val="24"/>
                <w:szCs w:val="24"/>
              </w:rPr>
              <w:t>2</w:t>
            </w:r>
            <w:r w:rsidR="009E2957" w:rsidRPr="007D3047">
              <w:rPr>
                <w:rFonts w:ascii="Times New Roman" w:eastAsia="仿宋" w:hAnsi="Times New Roman" w:cs="Times New Roman"/>
                <w:color w:val="000000"/>
                <w:sz w:val="24"/>
                <w:szCs w:val="24"/>
              </w:rPr>
              <w:t>5</w:t>
            </w:r>
            <w:r w:rsidR="003E6250" w:rsidRPr="007D3047">
              <w:rPr>
                <w:rFonts w:ascii="Times New Roman" w:eastAsia="仿宋" w:hAnsi="Times New Roman" w:cs="Times New Roman" w:hint="eastAsia"/>
                <w:color w:val="000000"/>
                <w:sz w:val="24"/>
                <w:szCs w:val="24"/>
              </w:rPr>
              <w:t>日</w:t>
            </w:r>
            <w:r w:rsidR="00683B55">
              <w:rPr>
                <w:rFonts w:ascii="Times New Roman" w:eastAsia="仿宋" w:hAnsi="Times New Roman" w:cs="Times New Roman" w:hint="eastAsia"/>
                <w:color w:val="000000"/>
                <w:sz w:val="24"/>
                <w:szCs w:val="24"/>
              </w:rPr>
              <w:t>0</w:t>
            </w:r>
            <w:r w:rsidR="00683B55">
              <w:rPr>
                <w:rFonts w:ascii="Times New Roman" w:eastAsia="仿宋" w:hAnsi="Times New Roman" w:cs="Times New Roman"/>
                <w:color w:val="000000"/>
                <w:sz w:val="24"/>
                <w:szCs w:val="24"/>
              </w:rPr>
              <w:t>6</w:t>
            </w:r>
            <w:r w:rsidR="00683B55">
              <w:rPr>
                <w:rFonts w:ascii="Times New Roman" w:eastAsia="仿宋" w:hAnsi="Times New Roman" w:cs="Times New Roman" w:hint="eastAsia"/>
                <w:color w:val="000000"/>
                <w:sz w:val="24"/>
                <w:szCs w:val="24"/>
              </w:rPr>
              <w:t>:</w:t>
            </w:r>
            <w:r w:rsidR="00683B55">
              <w:rPr>
                <w:rFonts w:ascii="Times New Roman" w:eastAsia="仿宋" w:hAnsi="Times New Roman" w:cs="Times New Roman"/>
                <w:color w:val="000000"/>
                <w:sz w:val="24"/>
                <w:szCs w:val="24"/>
              </w:rPr>
              <w:t>00</w:t>
            </w:r>
          </w:p>
        </w:tc>
      </w:tr>
      <w:tr w:rsidR="00020EF7" w14:paraId="60708A05" w14:textId="77777777" w:rsidTr="00BF3A47">
        <w:trPr>
          <w:trHeight w:val="758"/>
        </w:trPr>
        <w:tc>
          <w:tcPr>
            <w:tcW w:w="2029" w:type="dxa"/>
            <w:gridSpan w:val="2"/>
            <w:tcBorders>
              <w:tl2br w:val="nil"/>
              <w:tr2bl w:val="nil"/>
            </w:tcBorders>
            <w:vAlign w:val="center"/>
          </w:tcPr>
          <w:p w14:paraId="2FC99FA4" w14:textId="77777777" w:rsidR="00020EF7" w:rsidRDefault="003E6250">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020EF7" w:rsidRDefault="003E6250">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35" w:type="dxa"/>
            <w:gridSpan w:val="5"/>
            <w:tcBorders>
              <w:tl2br w:val="nil"/>
              <w:tr2bl w:val="nil"/>
            </w:tcBorders>
            <w:vAlign w:val="center"/>
          </w:tcPr>
          <w:p w14:paraId="78E7ED31" w14:textId="601C6DC5" w:rsidR="00020EF7" w:rsidRPr="007D3047" w:rsidRDefault="00020EF7" w:rsidP="007D3047">
            <w:pPr>
              <w:spacing w:line="240" w:lineRule="exact"/>
              <w:jc w:val="left"/>
              <w:rPr>
                <w:rFonts w:ascii="Times New Roman" w:eastAsia="仿宋" w:hAnsi="Times New Roman" w:cs="Times New Roman"/>
                <w:color w:val="000000"/>
                <w:sz w:val="24"/>
                <w:szCs w:val="24"/>
              </w:rPr>
            </w:pPr>
          </w:p>
        </w:tc>
        <w:tc>
          <w:tcPr>
            <w:tcW w:w="1742" w:type="dxa"/>
            <w:gridSpan w:val="2"/>
            <w:tcBorders>
              <w:tl2br w:val="nil"/>
              <w:tr2bl w:val="nil"/>
            </w:tcBorders>
            <w:vAlign w:val="center"/>
          </w:tcPr>
          <w:p w14:paraId="79A0CB2B" w14:textId="77777777" w:rsidR="00020EF7" w:rsidRDefault="003E6250">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748372CC" w14:textId="77777777" w:rsidR="00020EF7" w:rsidRDefault="003E6250">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834" w:type="dxa"/>
            <w:tcBorders>
              <w:tl2br w:val="nil"/>
              <w:tr2bl w:val="nil"/>
            </w:tcBorders>
            <w:vAlign w:val="center"/>
          </w:tcPr>
          <w:p w14:paraId="3B30F695" w14:textId="2ED3070A" w:rsidR="00020EF7" w:rsidRPr="007D3047" w:rsidRDefault="009E2957" w:rsidP="007D3047">
            <w:pPr>
              <w:spacing w:line="240" w:lineRule="exact"/>
              <w:jc w:val="center"/>
              <w:rPr>
                <w:rFonts w:ascii="仿宋" w:eastAsia="仿宋" w:hAnsi="仿宋" w:cs="仿宋"/>
                <w:color w:val="000000"/>
                <w:sz w:val="24"/>
                <w:szCs w:val="24"/>
              </w:rPr>
            </w:pPr>
            <w:r w:rsidRPr="007D3047">
              <w:rPr>
                <w:rFonts w:ascii="仿宋" w:eastAsia="仿宋" w:hAnsi="仿宋" w:cs="仿宋" w:hint="eastAsia"/>
                <w:color w:val="000000"/>
                <w:sz w:val="24"/>
                <w:szCs w:val="24"/>
              </w:rPr>
              <w:t>否</w:t>
            </w:r>
          </w:p>
        </w:tc>
      </w:tr>
      <w:tr w:rsidR="00020EF7" w14:paraId="6D9FA619" w14:textId="77777777" w:rsidTr="00BF3A47">
        <w:trPr>
          <w:trHeight w:val="2150"/>
        </w:trPr>
        <w:tc>
          <w:tcPr>
            <w:tcW w:w="1560" w:type="dxa"/>
            <w:tcBorders>
              <w:tl2br w:val="nil"/>
              <w:tr2bl w:val="nil"/>
            </w:tcBorders>
            <w:vAlign w:val="center"/>
          </w:tcPr>
          <w:p w14:paraId="3869C970"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4D61922C"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33317C93" w14:textId="77777777" w:rsidR="00020EF7" w:rsidRDefault="003E6250">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55AC6290" w14:textId="77777777" w:rsidR="00020EF7" w:rsidRDefault="003E6250">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p>
        </w:tc>
        <w:tc>
          <w:tcPr>
            <w:tcW w:w="8080" w:type="dxa"/>
            <w:gridSpan w:val="9"/>
            <w:tcBorders>
              <w:tl2br w:val="nil"/>
              <w:tr2bl w:val="nil"/>
            </w:tcBorders>
            <w:vAlign w:val="center"/>
          </w:tcPr>
          <w:p w14:paraId="6A0B9C9D" w14:textId="3BF50B91" w:rsidR="00DC397D" w:rsidRDefault="00DC397D" w:rsidP="00DE7D73">
            <w:pPr>
              <w:spacing w:line="360" w:lineRule="auto"/>
              <w:ind w:firstLineChars="200" w:firstLine="480"/>
              <w:rPr>
                <w:rFonts w:ascii="Times New Roman" w:eastAsia="仿宋" w:hAnsi="Times New Roman" w:cs="Times New Roman"/>
                <w:color w:val="000000"/>
                <w:sz w:val="24"/>
                <w:szCs w:val="24"/>
              </w:rPr>
            </w:pPr>
            <w:r w:rsidRPr="00DC397D">
              <w:rPr>
                <w:rFonts w:ascii="Times New Roman" w:eastAsia="仿宋" w:hAnsi="Times New Roman" w:cs="Times New Roman" w:hint="eastAsia"/>
                <w:color w:val="000000"/>
                <w:sz w:val="24"/>
                <w:szCs w:val="24"/>
              </w:rPr>
              <w:t>2025</w:t>
            </w:r>
            <w:r w:rsidRPr="00DC397D">
              <w:rPr>
                <w:rFonts w:ascii="Times New Roman" w:eastAsia="仿宋" w:hAnsi="Times New Roman" w:cs="Times New Roman" w:hint="eastAsia"/>
                <w:color w:val="000000"/>
                <w:sz w:val="24"/>
                <w:szCs w:val="24"/>
              </w:rPr>
              <w:t>年</w:t>
            </w:r>
            <w:r w:rsidR="00903BC8">
              <w:rPr>
                <w:rFonts w:ascii="Times New Roman" w:eastAsia="仿宋" w:hAnsi="Times New Roman" w:cs="Times New Roman" w:hint="eastAsia"/>
                <w:color w:val="000000"/>
                <w:sz w:val="24"/>
                <w:szCs w:val="24"/>
              </w:rPr>
              <w:t>是</w:t>
            </w:r>
            <w:r w:rsidRPr="00DC397D">
              <w:rPr>
                <w:rFonts w:ascii="Times New Roman" w:eastAsia="仿宋" w:hAnsi="Times New Roman" w:cs="Times New Roman" w:hint="eastAsia"/>
                <w:color w:val="000000"/>
                <w:sz w:val="24"/>
                <w:szCs w:val="24"/>
              </w:rPr>
              <w:t>抗战胜利</w:t>
            </w:r>
            <w:r w:rsidRPr="00DC397D">
              <w:rPr>
                <w:rFonts w:ascii="Times New Roman" w:eastAsia="仿宋" w:hAnsi="Times New Roman" w:cs="Times New Roman" w:hint="eastAsia"/>
                <w:color w:val="000000"/>
                <w:sz w:val="24"/>
                <w:szCs w:val="24"/>
              </w:rPr>
              <w:t>80</w:t>
            </w:r>
            <w:r w:rsidRPr="00DC397D">
              <w:rPr>
                <w:rFonts w:ascii="Times New Roman" w:eastAsia="仿宋" w:hAnsi="Times New Roman" w:cs="Times New Roman" w:hint="eastAsia"/>
                <w:color w:val="000000"/>
                <w:sz w:val="24"/>
                <w:szCs w:val="24"/>
              </w:rPr>
              <w:t>周年</w:t>
            </w:r>
            <w:r w:rsidR="00903BC8">
              <w:rPr>
                <w:rFonts w:ascii="Times New Roman" w:eastAsia="仿宋" w:hAnsi="Times New Roman" w:cs="Times New Roman" w:hint="eastAsia"/>
                <w:color w:val="000000"/>
                <w:sz w:val="24"/>
                <w:szCs w:val="24"/>
              </w:rPr>
              <w:t>、</w:t>
            </w:r>
            <w:r w:rsidRPr="00DC397D">
              <w:rPr>
                <w:rFonts w:ascii="Times New Roman" w:eastAsia="仿宋" w:hAnsi="Times New Roman" w:cs="Times New Roman" w:hint="eastAsia"/>
                <w:color w:val="000000"/>
                <w:sz w:val="24"/>
                <w:szCs w:val="24"/>
              </w:rPr>
              <w:t>中国电影诞生</w:t>
            </w:r>
            <w:r w:rsidRPr="00DC397D">
              <w:rPr>
                <w:rFonts w:ascii="Times New Roman" w:eastAsia="仿宋" w:hAnsi="Times New Roman" w:cs="Times New Roman" w:hint="eastAsia"/>
                <w:color w:val="000000"/>
                <w:sz w:val="24"/>
                <w:szCs w:val="24"/>
              </w:rPr>
              <w:t>120</w:t>
            </w:r>
            <w:r w:rsidRPr="00DC397D">
              <w:rPr>
                <w:rFonts w:ascii="Times New Roman" w:eastAsia="仿宋" w:hAnsi="Times New Roman" w:cs="Times New Roman" w:hint="eastAsia"/>
                <w:color w:val="000000"/>
                <w:sz w:val="24"/>
                <w:szCs w:val="24"/>
              </w:rPr>
              <w:t>周年。</w:t>
            </w:r>
            <w:r w:rsidR="008A7927">
              <w:rPr>
                <w:rFonts w:ascii="Times New Roman" w:eastAsia="仿宋" w:hAnsi="Times New Roman" w:cs="Times New Roman" w:hint="eastAsia"/>
                <w:color w:val="000000"/>
                <w:sz w:val="24"/>
                <w:szCs w:val="24"/>
              </w:rPr>
              <w:t>该</w:t>
            </w:r>
            <w:r w:rsidRPr="00DC397D">
              <w:rPr>
                <w:rFonts w:ascii="Times New Roman" w:eastAsia="仿宋" w:hAnsi="Times New Roman" w:cs="Times New Roman" w:hint="eastAsia"/>
                <w:color w:val="000000"/>
                <w:sz w:val="24"/>
                <w:szCs w:val="24"/>
              </w:rPr>
              <w:t>片讲述了一位抗战时期去国的离散者，用胶片书写</w:t>
            </w:r>
            <w:r w:rsidR="009D232F">
              <w:rPr>
                <w:rFonts w:ascii="Times New Roman" w:eastAsia="仿宋" w:hAnsi="Times New Roman" w:cs="Times New Roman" w:hint="eastAsia"/>
                <w:color w:val="000000"/>
                <w:sz w:val="24"/>
                <w:szCs w:val="24"/>
              </w:rPr>
              <w:t>“中国家书”</w:t>
            </w:r>
            <w:r w:rsidRPr="00DC397D">
              <w:rPr>
                <w:rFonts w:ascii="Times New Roman" w:eastAsia="仿宋" w:hAnsi="Times New Roman" w:cs="Times New Roman" w:hint="eastAsia"/>
                <w:color w:val="000000"/>
                <w:sz w:val="24"/>
                <w:szCs w:val="24"/>
              </w:rPr>
              <w:t>的故事。</w:t>
            </w:r>
          </w:p>
          <w:p w14:paraId="32A53880" w14:textId="40FD2D15" w:rsidR="000504E3" w:rsidRPr="00DE7D73" w:rsidRDefault="008F1476" w:rsidP="00DE7D73">
            <w:pPr>
              <w:spacing w:line="360" w:lineRule="auto"/>
              <w:ind w:firstLineChars="200" w:firstLine="480"/>
              <w:rPr>
                <w:rFonts w:ascii="仿宋" w:eastAsia="仿宋" w:hAnsi="仿宋" w:cs="仿宋"/>
                <w:color w:val="000000"/>
                <w:sz w:val="24"/>
                <w:szCs w:val="24"/>
              </w:rPr>
            </w:pPr>
            <w:r w:rsidRPr="00763E23">
              <w:rPr>
                <w:rFonts w:ascii="Times New Roman" w:eastAsia="仿宋" w:hAnsi="Times New Roman" w:cs="Times New Roman" w:hint="eastAsia"/>
                <w:color w:val="000000"/>
                <w:sz w:val="24"/>
                <w:szCs w:val="24"/>
              </w:rPr>
              <w:t>1</w:t>
            </w:r>
            <w:r w:rsidRPr="00763E23">
              <w:rPr>
                <w:rFonts w:ascii="Times New Roman" w:eastAsia="仿宋" w:hAnsi="Times New Roman" w:cs="Times New Roman"/>
                <w:color w:val="000000"/>
                <w:sz w:val="24"/>
                <w:szCs w:val="24"/>
              </w:rPr>
              <w:t>938</w:t>
            </w:r>
            <w:r>
              <w:rPr>
                <w:rFonts w:ascii="仿宋" w:eastAsia="仿宋" w:hAnsi="仿宋" w:cs="仿宋" w:hint="eastAsia"/>
                <w:color w:val="000000"/>
                <w:sz w:val="24"/>
                <w:szCs w:val="24"/>
              </w:rPr>
              <w:t>年</w:t>
            </w:r>
            <w:r w:rsidR="000504E3" w:rsidRPr="00DE7D73">
              <w:rPr>
                <w:rFonts w:ascii="仿宋" w:eastAsia="仿宋" w:hAnsi="仿宋" w:cs="仿宋"/>
                <w:color w:val="000000"/>
                <w:sz w:val="24"/>
                <w:szCs w:val="24"/>
              </w:rPr>
              <w:t>出身名门的青年学子翁万戈负笈西行，求学美国，后</w:t>
            </w:r>
            <w:r w:rsidR="00DC397D">
              <w:rPr>
                <w:rFonts w:ascii="仿宋" w:eastAsia="仿宋" w:hAnsi="仿宋" w:cs="仿宋" w:hint="eastAsia"/>
                <w:color w:val="000000"/>
                <w:sz w:val="24"/>
                <w:szCs w:val="24"/>
              </w:rPr>
              <w:t>从工程转投</w:t>
            </w:r>
            <w:r w:rsidR="000504E3" w:rsidRPr="00DE7D73">
              <w:rPr>
                <w:rFonts w:ascii="仿宋" w:eastAsia="仿宋" w:hAnsi="仿宋" w:cs="仿宋"/>
                <w:color w:val="000000"/>
                <w:sz w:val="24"/>
                <w:szCs w:val="24"/>
              </w:rPr>
              <w:t>电影</w:t>
            </w:r>
            <w:r w:rsidR="00DC397D">
              <w:rPr>
                <w:rFonts w:ascii="仿宋" w:eastAsia="仿宋" w:hAnsi="仿宋" w:cs="仿宋" w:hint="eastAsia"/>
                <w:color w:val="000000"/>
                <w:sz w:val="24"/>
                <w:szCs w:val="24"/>
              </w:rPr>
              <w:t>事业</w:t>
            </w:r>
            <w:r w:rsidR="000504E3" w:rsidRPr="00DE7D73">
              <w:rPr>
                <w:rFonts w:ascii="仿宋" w:eastAsia="仿宋" w:hAnsi="仿宋" w:cs="仿宋"/>
                <w:color w:val="000000"/>
                <w:sz w:val="24"/>
                <w:szCs w:val="24"/>
              </w:rPr>
              <w:t>。他</w:t>
            </w:r>
            <w:r w:rsidR="009D232F">
              <w:rPr>
                <w:rFonts w:ascii="仿宋" w:eastAsia="仿宋" w:hAnsi="仿宋" w:cs="仿宋" w:hint="eastAsia"/>
                <w:color w:val="000000"/>
                <w:sz w:val="24"/>
                <w:szCs w:val="24"/>
              </w:rPr>
              <w:t>深度</w:t>
            </w:r>
            <w:r w:rsidR="000504E3" w:rsidRPr="00DE7D73">
              <w:rPr>
                <w:rFonts w:ascii="仿宋" w:eastAsia="仿宋" w:hAnsi="仿宋" w:cs="仿宋"/>
                <w:color w:val="000000"/>
                <w:sz w:val="24"/>
                <w:szCs w:val="24"/>
              </w:rPr>
              <w:t>参与制作了著名纪录片《我们为何而战》中《中国之抗战》一集，</w:t>
            </w:r>
            <w:r w:rsidR="00DC397D" w:rsidRPr="00DC397D">
              <w:rPr>
                <w:rFonts w:ascii="仿宋" w:eastAsia="仿宋" w:hAnsi="仿宋" w:cs="仿宋" w:hint="eastAsia"/>
                <w:color w:val="000000"/>
                <w:sz w:val="24"/>
                <w:szCs w:val="24"/>
              </w:rPr>
              <w:t>将中国不屈的抗战面貌真实地呈现给世界</w:t>
            </w:r>
            <w:r w:rsidR="000504E3" w:rsidRPr="00DE7D73">
              <w:rPr>
                <w:rFonts w:ascii="仿宋" w:eastAsia="仿宋" w:hAnsi="仿宋" w:cs="仿宋"/>
                <w:color w:val="000000"/>
                <w:sz w:val="24"/>
                <w:szCs w:val="24"/>
              </w:rPr>
              <w:t>。此后</w:t>
            </w:r>
            <w:r w:rsidR="000504E3" w:rsidRPr="00D14E03">
              <w:rPr>
                <w:rFonts w:ascii="Times New Roman" w:eastAsia="仿宋" w:hAnsi="Times New Roman" w:cs="Times New Roman"/>
                <w:color w:val="000000"/>
                <w:sz w:val="24"/>
                <w:szCs w:val="24"/>
              </w:rPr>
              <w:t>40</w:t>
            </w:r>
            <w:r w:rsidR="000504E3" w:rsidRPr="00DE7D73">
              <w:rPr>
                <w:rFonts w:ascii="仿宋" w:eastAsia="仿宋" w:hAnsi="仿宋" w:cs="仿宋"/>
                <w:color w:val="000000"/>
                <w:sz w:val="24"/>
                <w:szCs w:val="24"/>
              </w:rPr>
              <w:t>年，他创作了数十部中国题材纪录片</w:t>
            </w:r>
            <w:r w:rsidR="008F199E">
              <w:rPr>
                <w:rFonts w:ascii="仿宋" w:eastAsia="仿宋" w:hAnsi="仿宋" w:cs="仿宋" w:hint="eastAsia"/>
                <w:color w:val="000000"/>
                <w:sz w:val="24"/>
                <w:szCs w:val="24"/>
              </w:rPr>
              <w:t>，如</w:t>
            </w:r>
            <w:r w:rsidR="00C3098B" w:rsidRPr="00DE7D73">
              <w:rPr>
                <w:rFonts w:ascii="仿宋" w:eastAsia="仿宋" w:hAnsi="仿宋" w:cs="仿宋"/>
                <w:color w:val="000000"/>
                <w:sz w:val="24"/>
                <w:szCs w:val="24"/>
              </w:rPr>
              <w:t>《镕美铸华》《中国大地》《中国历史影片大系》等</w:t>
            </w:r>
            <w:r w:rsidR="008F199E">
              <w:rPr>
                <w:rFonts w:ascii="仿宋" w:eastAsia="仿宋" w:hAnsi="仿宋" w:cs="仿宋" w:hint="eastAsia"/>
                <w:color w:val="000000"/>
                <w:sz w:val="24"/>
                <w:szCs w:val="24"/>
              </w:rPr>
              <w:t>，</w:t>
            </w:r>
            <w:r w:rsidR="00DC397D" w:rsidRPr="00DC397D">
              <w:rPr>
                <w:rFonts w:ascii="仿宋" w:eastAsia="仿宋" w:hAnsi="仿宋" w:cs="仿宋" w:hint="eastAsia"/>
                <w:color w:val="000000"/>
                <w:sz w:val="24"/>
                <w:szCs w:val="24"/>
              </w:rPr>
              <w:t>将</w:t>
            </w:r>
            <w:r w:rsidR="00DC397D">
              <w:rPr>
                <w:rFonts w:ascii="仿宋" w:eastAsia="仿宋" w:hAnsi="仿宋" w:cs="仿宋" w:hint="eastAsia"/>
                <w:color w:val="000000"/>
                <w:sz w:val="24"/>
                <w:szCs w:val="24"/>
              </w:rPr>
              <w:t>当时陌生的中国</w:t>
            </w:r>
            <w:r w:rsidR="00DC397D" w:rsidRPr="00DC397D">
              <w:rPr>
                <w:rFonts w:ascii="仿宋" w:eastAsia="仿宋" w:hAnsi="仿宋" w:cs="仿宋" w:hint="eastAsia"/>
                <w:color w:val="000000"/>
                <w:sz w:val="24"/>
                <w:szCs w:val="24"/>
              </w:rPr>
              <w:t>温和</w:t>
            </w:r>
            <w:r w:rsidR="00EB1208">
              <w:rPr>
                <w:rFonts w:ascii="仿宋" w:eastAsia="仿宋" w:hAnsi="仿宋" w:cs="仿宋" w:hint="eastAsia"/>
                <w:color w:val="000000"/>
                <w:sz w:val="24"/>
                <w:szCs w:val="24"/>
              </w:rPr>
              <w:t>地</w:t>
            </w:r>
            <w:r w:rsidR="00DC397D" w:rsidRPr="00DC397D">
              <w:rPr>
                <w:rFonts w:ascii="仿宋" w:eastAsia="仿宋" w:hAnsi="仿宋" w:cs="仿宋" w:hint="eastAsia"/>
                <w:color w:val="000000"/>
                <w:sz w:val="24"/>
                <w:szCs w:val="24"/>
              </w:rPr>
              <w:t>摆渡到西方观众面前</w:t>
            </w:r>
            <w:r w:rsidR="00C3098B" w:rsidRPr="00DE7D73">
              <w:rPr>
                <w:rFonts w:ascii="仿宋" w:eastAsia="仿宋" w:hAnsi="仿宋" w:cs="仿宋"/>
                <w:color w:val="000000"/>
                <w:sz w:val="24"/>
                <w:szCs w:val="24"/>
              </w:rPr>
              <w:t>，</w:t>
            </w:r>
            <w:r w:rsidR="00DC397D" w:rsidRPr="00DC397D">
              <w:rPr>
                <w:rFonts w:ascii="仿宋" w:eastAsia="仿宋" w:hAnsi="仿宋" w:cs="仿宋" w:hint="eastAsia"/>
                <w:color w:val="000000"/>
                <w:sz w:val="24"/>
                <w:szCs w:val="24"/>
              </w:rPr>
              <w:t>既</w:t>
            </w:r>
            <w:bookmarkStart w:id="0" w:name="OLE_LINK1"/>
            <w:r w:rsidR="00DC397D" w:rsidRPr="00DC397D">
              <w:rPr>
                <w:rFonts w:ascii="仿宋" w:eastAsia="仿宋" w:hAnsi="仿宋" w:cs="仿宋" w:hint="eastAsia"/>
                <w:color w:val="000000"/>
                <w:sz w:val="24"/>
                <w:szCs w:val="24"/>
              </w:rPr>
              <w:t>以客观视角消解</w:t>
            </w:r>
            <w:r w:rsidR="00DC397D">
              <w:rPr>
                <w:rFonts w:ascii="仿宋" w:eastAsia="仿宋" w:hAnsi="仿宋" w:cs="仿宋" w:hint="eastAsia"/>
                <w:color w:val="000000"/>
                <w:sz w:val="24"/>
                <w:szCs w:val="24"/>
              </w:rPr>
              <w:t>对华</w:t>
            </w:r>
            <w:r w:rsidR="00DC397D" w:rsidRPr="00DC397D">
              <w:rPr>
                <w:rFonts w:ascii="仿宋" w:eastAsia="仿宋" w:hAnsi="仿宋" w:cs="仿宋" w:hint="eastAsia"/>
                <w:color w:val="000000"/>
                <w:sz w:val="24"/>
                <w:szCs w:val="24"/>
              </w:rPr>
              <w:t>刻板印象</w:t>
            </w:r>
            <w:bookmarkEnd w:id="0"/>
            <w:r w:rsidR="00DC397D" w:rsidRPr="00DC397D">
              <w:rPr>
                <w:rFonts w:ascii="仿宋" w:eastAsia="仿宋" w:hAnsi="仿宋" w:cs="仿宋" w:hint="eastAsia"/>
                <w:color w:val="000000"/>
                <w:sz w:val="24"/>
                <w:szCs w:val="24"/>
              </w:rPr>
              <w:t>，又以深情的镜头为中国文化立传</w:t>
            </w:r>
            <w:r w:rsidR="00C3098B" w:rsidRPr="00DE7D73">
              <w:rPr>
                <w:rFonts w:ascii="仿宋" w:eastAsia="仿宋" w:hAnsi="仿宋" w:cs="仿宋"/>
                <w:color w:val="000000"/>
                <w:sz w:val="24"/>
                <w:szCs w:val="24"/>
              </w:rPr>
              <w:t>。</w:t>
            </w:r>
            <w:r>
              <w:rPr>
                <w:rFonts w:ascii="仿宋" w:eastAsia="仿宋" w:hAnsi="仿宋" w:cs="仿宋" w:hint="eastAsia"/>
                <w:color w:val="000000"/>
                <w:sz w:val="24"/>
                <w:szCs w:val="24"/>
              </w:rPr>
              <w:t>但这</w:t>
            </w:r>
            <w:r w:rsidR="00DC397D">
              <w:rPr>
                <w:rFonts w:ascii="仿宋" w:eastAsia="仿宋" w:hAnsi="仿宋" w:cs="仿宋" w:hint="eastAsia"/>
                <w:color w:val="000000"/>
                <w:sz w:val="24"/>
                <w:szCs w:val="24"/>
              </w:rPr>
              <w:t>些作品</w:t>
            </w:r>
            <w:r>
              <w:rPr>
                <w:rFonts w:ascii="仿宋" w:eastAsia="仿宋" w:hAnsi="仿宋" w:cs="仿宋" w:hint="eastAsia"/>
                <w:color w:val="000000"/>
                <w:sz w:val="24"/>
                <w:szCs w:val="24"/>
              </w:rPr>
              <w:t>，连</w:t>
            </w:r>
            <w:r w:rsidR="003D5E41">
              <w:rPr>
                <w:rFonts w:ascii="仿宋" w:eastAsia="仿宋" w:hAnsi="仿宋" w:cs="仿宋" w:hint="eastAsia"/>
                <w:color w:val="000000"/>
                <w:sz w:val="24"/>
                <w:szCs w:val="24"/>
              </w:rPr>
              <w:t>同</w:t>
            </w:r>
            <w:r>
              <w:rPr>
                <w:rFonts w:ascii="仿宋" w:eastAsia="仿宋" w:hAnsi="仿宋" w:cs="仿宋" w:hint="eastAsia"/>
                <w:color w:val="000000"/>
                <w:sz w:val="24"/>
                <w:szCs w:val="24"/>
              </w:rPr>
              <w:t>翁万戈</w:t>
            </w:r>
            <w:r w:rsidRPr="00763E23">
              <w:rPr>
                <w:rFonts w:ascii="Times New Roman" w:eastAsia="仿宋" w:hAnsi="Times New Roman" w:cs="Times New Roman" w:hint="eastAsia"/>
                <w:color w:val="000000"/>
                <w:sz w:val="24"/>
                <w:szCs w:val="24"/>
              </w:rPr>
              <w:t>4</w:t>
            </w:r>
            <w:r w:rsidRPr="00763E23">
              <w:rPr>
                <w:rFonts w:ascii="Times New Roman" w:eastAsia="仿宋" w:hAnsi="Times New Roman" w:cs="Times New Roman"/>
                <w:color w:val="000000"/>
                <w:sz w:val="24"/>
                <w:szCs w:val="24"/>
              </w:rPr>
              <w:t>0</w:t>
            </w:r>
            <w:r>
              <w:rPr>
                <w:rFonts w:ascii="仿宋" w:eastAsia="仿宋" w:hAnsi="仿宋" w:cs="仿宋" w:hint="eastAsia"/>
                <w:color w:val="000000"/>
                <w:sz w:val="24"/>
                <w:szCs w:val="24"/>
              </w:rPr>
              <w:t>年的光影人生，</w:t>
            </w:r>
            <w:r w:rsidR="00DC397D" w:rsidRPr="00DC397D">
              <w:rPr>
                <w:rFonts w:ascii="仿宋" w:eastAsia="仿宋" w:hAnsi="仿宋" w:cs="仿宋" w:hint="eastAsia"/>
                <w:color w:val="000000"/>
                <w:sz w:val="24"/>
                <w:szCs w:val="24"/>
              </w:rPr>
              <w:t>长久以来</w:t>
            </w:r>
            <w:r>
              <w:rPr>
                <w:rFonts w:ascii="仿宋" w:eastAsia="仿宋" w:hAnsi="仿宋" w:cs="仿宋" w:hint="eastAsia"/>
                <w:color w:val="000000"/>
                <w:sz w:val="24"/>
                <w:szCs w:val="24"/>
              </w:rPr>
              <w:t>鲜有人知。</w:t>
            </w:r>
          </w:p>
          <w:p w14:paraId="01466A9E" w14:textId="29D366E0" w:rsidR="00903BC8" w:rsidRDefault="008A7927" w:rsidP="002E4D09">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节目</w:t>
            </w:r>
            <w:r w:rsidR="000504E3" w:rsidRPr="00DE7D73">
              <w:rPr>
                <w:rFonts w:ascii="仿宋" w:eastAsia="仿宋" w:hAnsi="仿宋" w:cs="仿宋"/>
                <w:color w:val="000000"/>
                <w:sz w:val="24"/>
                <w:szCs w:val="24"/>
              </w:rPr>
              <w:t>历时三年摄制，主</w:t>
            </w:r>
            <w:proofErr w:type="gramStart"/>
            <w:r w:rsidR="000504E3" w:rsidRPr="00DE7D73">
              <w:rPr>
                <w:rFonts w:ascii="仿宋" w:eastAsia="仿宋" w:hAnsi="仿宋" w:cs="仿宋"/>
                <w:color w:val="000000"/>
                <w:sz w:val="24"/>
                <w:szCs w:val="24"/>
              </w:rPr>
              <w:t>创深入</w:t>
            </w:r>
            <w:proofErr w:type="gramEnd"/>
            <w:r w:rsidR="000504E3" w:rsidRPr="00DE7D73">
              <w:rPr>
                <w:rFonts w:ascii="仿宋" w:eastAsia="仿宋" w:hAnsi="仿宋" w:cs="仿宋"/>
                <w:color w:val="000000"/>
                <w:sz w:val="24"/>
                <w:szCs w:val="24"/>
              </w:rPr>
              <w:t>中美</w:t>
            </w:r>
            <w:r w:rsidR="000504E3" w:rsidRPr="00D14E03">
              <w:rPr>
                <w:rFonts w:ascii="Times New Roman" w:eastAsia="仿宋" w:hAnsi="Times New Roman" w:cs="Times New Roman"/>
                <w:color w:val="000000"/>
                <w:sz w:val="24"/>
                <w:szCs w:val="24"/>
              </w:rPr>
              <w:t>10</w:t>
            </w:r>
            <w:r w:rsidR="000504E3" w:rsidRPr="00DE7D73">
              <w:rPr>
                <w:rFonts w:ascii="仿宋" w:eastAsia="仿宋" w:hAnsi="仿宋" w:cs="仿宋"/>
                <w:color w:val="000000"/>
                <w:sz w:val="24"/>
                <w:szCs w:val="24"/>
              </w:rPr>
              <w:t>座城市进行田野调查，</w:t>
            </w:r>
            <w:r w:rsidR="008F690C">
              <w:rPr>
                <w:rFonts w:ascii="仿宋" w:eastAsia="仿宋" w:hAnsi="仿宋" w:cs="仿宋" w:hint="eastAsia"/>
                <w:color w:val="000000"/>
                <w:sz w:val="24"/>
                <w:szCs w:val="24"/>
              </w:rPr>
              <w:t>采访了3</w:t>
            </w:r>
            <w:r w:rsidR="008F690C">
              <w:rPr>
                <w:rFonts w:ascii="仿宋" w:eastAsia="仿宋" w:hAnsi="仿宋" w:cs="仿宋"/>
                <w:color w:val="000000"/>
                <w:sz w:val="24"/>
                <w:szCs w:val="24"/>
              </w:rPr>
              <w:t>3</w:t>
            </w:r>
            <w:r w:rsidR="008F690C">
              <w:rPr>
                <w:rFonts w:ascii="仿宋" w:eastAsia="仿宋" w:hAnsi="仿宋" w:cs="仿宋" w:hint="eastAsia"/>
                <w:color w:val="000000"/>
                <w:sz w:val="24"/>
                <w:szCs w:val="24"/>
              </w:rPr>
              <w:t>位专家学者，</w:t>
            </w:r>
            <w:r w:rsidR="00551EE9">
              <w:rPr>
                <w:rFonts w:ascii="仿宋" w:eastAsia="仿宋" w:hAnsi="仿宋" w:cs="仿宋" w:hint="eastAsia"/>
                <w:color w:val="000000"/>
                <w:sz w:val="24"/>
                <w:szCs w:val="24"/>
              </w:rPr>
              <w:t>搜集到</w:t>
            </w:r>
            <w:r w:rsidR="000504E3" w:rsidRPr="00DE7D73">
              <w:rPr>
                <w:rFonts w:ascii="仿宋" w:eastAsia="仿宋" w:hAnsi="仿宋" w:cs="仿宋"/>
                <w:color w:val="000000"/>
                <w:sz w:val="24"/>
                <w:szCs w:val="24"/>
              </w:rPr>
              <w:t>上百</w:t>
            </w:r>
            <w:r w:rsidR="00DC397D">
              <w:rPr>
                <w:rFonts w:ascii="仿宋" w:eastAsia="仿宋" w:hAnsi="仿宋" w:cs="仿宋" w:hint="eastAsia"/>
                <w:color w:val="000000"/>
                <w:sz w:val="24"/>
                <w:szCs w:val="24"/>
              </w:rPr>
              <w:t>份</w:t>
            </w:r>
            <w:r w:rsidR="000504E3" w:rsidRPr="00DE7D73">
              <w:rPr>
                <w:rFonts w:ascii="仿宋" w:eastAsia="仿宋" w:hAnsi="仿宋" w:cs="仿宋"/>
                <w:color w:val="000000"/>
                <w:sz w:val="24"/>
                <w:szCs w:val="24"/>
              </w:rPr>
              <w:t>尘封的纪录片文件、手稿、录音等</w:t>
            </w:r>
            <w:r w:rsidR="00DC397D">
              <w:rPr>
                <w:rFonts w:ascii="仿宋" w:eastAsia="仿宋" w:hAnsi="仿宋" w:cs="仿宋" w:hint="eastAsia"/>
                <w:color w:val="000000"/>
                <w:sz w:val="24"/>
                <w:szCs w:val="24"/>
              </w:rPr>
              <w:t>珍贵</w:t>
            </w:r>
            <w:r w:rsidR="000504E3" w:rsidRPr="00DE7D73">
              <w:rPr>
                <w:rFonts w:ascii="仿宋" w:eastAsia="仿宋" w:hAnsi="仿宋" w:cs="仿宋"/>
                <w:color w:val="000000"/>
                <w:sz w:val="24"/>
                <w:szCs w:val="24"/>
              </w:rPr>
              <w:t>一手资料。</w:t>
            </w:r>
            <w:r w:rsidR="00EB1208">
              <w:rPr>
                <w:rFonts w:ascii="仿宋" w:eastAsia="仿宋" w:hAnsi="仿宋" w:cs="仿宋" w:hint="eastAsia"/>
                <w:color w:val="000000"/>
                <w:sz w:val="24"/>
                <w:szCs w:val="24"/>
              </w:rPr>
              <w:t>编导</w:t>
            </w:r>
            <w:r w:rsidR="000504E3" w:rsidRPr="00DE7D73">
              <w:rPr>
                <w:rFonts w:ascii="仿宋" w:eastAsia="仿宋" w:hAnsi="仿宋" w:cs="仿宋"/>
                <w:color w:val="000000"/>
                <w:sz w:val="24"/>
                <w:szCs w:val="24"/>
              </w:rPr>
              <w:t>以主观视角追寻这位</w:t>
            </w:r>
            <w:r w:rsidR="008F199E">
              <w:rPr>
                <w:rFonts w:ascii="仿宋" w:eastAsia="仿宋" w:hAnsi="仿宋" w:cs="仿宋" w:hint="eastAsia"/>
                <w:color w:val="000000"/>
                <w:sz w:val="24"/>
                <w:szCs w:val="24"/>
              </w:rPr>
              <w:t>在中美文化交流史上重要</w:t>
            </w:r>
            <w:r w:rsidR="000504E3" w:rsidRPr="00DE7D73">
              <w:rPr>
                <w:rFonts w:ascii="仿宋" w:eastAsia="仿宋" w:hAnsi="仿宋" w:cs="仿宋"/>
                <w:color w:val="000000"/>
                <w:sz w:val="24"/>
                <w:szCs w:val="24"/>
              </w:rPr>
              <w:t>的影像先驱，完成了一场</w:t>
            </w:r>
            <w:r w:rsidR="008F199E">
              <w:rPr>
                <w:rFonts w:ascii="仿宋" w:eastAsia="仿宋" w:hAnsi="仿宋" w:cs="仿宋" w:hint="eastAsia"/>
                <w:color w:val="000000"/>
                <w:sz w:val="24"/>
                <w:szCs w:val="24"/>
              </w:rPr>
              <w:t>富有现实意义</w:t>
            </w:r>
            <w:r w:rsidR="000504E3" w:rsidRPr="00DE7D73">
              <w:rPr>
                <w:rFonts w:ascii="仿宋" w:eastAsia="仿宋" w:hAnsi="仿宋" w:cs="仿宋"/>
                <w:color w:val="000000"/>
                <w:sz w:val="24"/>
                <w:szCs w:val="24"/>
              </w:rPr>
              <w:t>的联结与对话。</w:t>
            </w:r>
          </w:p>
          <w:p w14:paraId="2E1E79E4" w14:textId="77777777" w:rsidR="00322103" w:rsidRDefault="00322103" w:rsidP="002E4D09">
            <w:pPr>
              <w:spacing w:line="360" w:lineRule="auto"/>
              <w:ind w:firstLineChars="200" w:firstLine="480"/>
              <w:rPr>
                <w:rFonts w:ascii="仿宋" w:eastAsia="仿宋" w:hAnsi="仿宋" w:cs="仿宋"/>
                <w:color w:val="000000"/>
                <w:sz w:val="24"/>
                <w:szCs w:val="24"/>
              </w:rPr>
            </w:pPr>
          </w:p>
          <w:p w14:paraId="755233F1" w14:textId="384D19C6" w:rsidR="000504E3" w:rsidRPr="00DE7D73" w:rsidRDefault="003D5E41" w:rsidP="00DE7D73">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lastRenderedPageBreak/>
              <w:t>该片</w:t>
            </w:r>
            <w:r w:rsidR="00DC397D">
              <w:rPr>
                <w:rFonts w:ascii="仿宋" w:eastAsia="仿宋" w:hAnsi="仿宋" w:cs="仿宋" w:hint="eastAsia"/>
                <w:color w:val="000000"/>
                <w:sz w:val="24"/>
                <w:szCs w:val="24"/>
              </w:rPr>
              <w:t>登陆</w:t>
            </w:r>
            <w:r w:rsidR="000504E3" w:rsidRPr="00DE7D73">
              <w:rPr>
                <w:rFonts w:ascii="仿宋" w:eastAsia="仿宋" w:hAnsi="仿宋" w:cs="仿宋"/>
                <w:color w:val="000000"/>
                <w:sz w:val="24"/>
                <w:szCs w:val="24"/>
              </w:rPr>
              <w:t>央视</w:t>
            </w:r>
            <w:r w:rsidR="000504E3" w:rsidRPr="00D14E03">
              <w:rPr>
                <w:rFonts w:ascii="Times New Roman" w:eastAsia="仿宋" w:hAnsi="Times New Roman" w:cs="Times New Roman"/>
                <w:color w:val="000000"/>
                <w:sz w:val="24"/>
                <w:szCs w:val="24"/>
              </w:rPr>
              <w:t>CGTN</w:t>
            </w:r>
            <w:r w:rsidR="000504E3" w:rsidRPr="00DE7D73">
              <w:rPr>
                <w:rFonts w:ascii="仿宋" w:eastAsia="仿宋" w:hAnsi="仿宋" w:cs="仿宋"/>
                <w:color w:val="000000"/>
                <w:sz w:val="24"/>
                <w:szCs w:val="24"/>
              </w:rPr>
              <w:t>纪录频道</w:t>
            </w:r>
            <w:r w:rsidR="00DC397D">
              <w:rPr>
                <w:rFonts w:ascii="仿宋" w:eastAsia="仿宋" w:hAnsi="仿宋" w:cs="仿宋" w:hint="eastAsia"/>
                <w:color w:val="000000"/>
                <w:sz w:val="24"/>
                <w:szCs w:val="24"/>
              </w:rPr>
              <w:t>及</w:t>
            </w:r>
            <w:r w:rsidR="006749FB" w:rsidRPr="008A7927">
              <w:rPr>
                <w:rFonts w:ascii="Times New Roman" w:eastAsia="仿宋" w:hAnsi="Times New Roman" w:cs="Times New Roman" w:hint="eastAsia"/>
                <w:color w:val="000000"/>
                <w:sz w:val="24"/>
                <w:szCs w:val="24"/>
              </w:rPr>
              <w:t>CGTN</w:t>
            </w:r>
            <w:r w:rsidR="006749FB">
              <w:rPr>
                <w:rFonts w:ascii="仿宋" w:eastAsia="仿宋" w:hAnsi="仿宋" w:cs="仿宋" w:hint="eastAsia"/>
                <w:color w:val="000000"/>
                <w:sz w:val="24"/>
                <w:szCs w:val="24"/>
              </w:rPr>
              <w:t>客户端</w:t>
            </w:r>
            <w:r w:rsidR="00DC397D">
              <w:rPr>
                <w:rFonts w:ascii="仿宋" w:eastAsia="仿宋" w:hAnsi="仿宋" w:cs="仿宋" w:hint="eastAsia"/>
                <w:color w:val="000000"/>
                <w:sz w:val="24"/>
                <w:szCs w:val="24"/>
              </w:rPr>
              <w:t>，</w:t>
            </w:r>
            <w:r w:rsidR="006749FB">
              <w:rPr>
                <w:rFonts w:ascii="仿宋" w:eastAsia="仿宋" w:hAnsi="仿宋" w:cs="仿宋" w:hint="eastAsia"/>
                <w:color w:val="000000"/>
                <w:sz w:val="24"/>
                <w:szCs w:val="24"/>
              </w:rPr>
              <w:t>播出后引发海内外学界关注，</w:t>
            </w:r>
            <w:r w:rsidR="000504E3" w:rsidRPr="00DE7D73">
              <w:rPr>
                <w:rFonts w:ascii="仿宋" w:eastAsia="仿宋" w:hAnsi="仿宋" w:cs="仿宋"/>
                <w:color w:val="000000"/>
                <w:sz w:val="24"/>
                <w:szCs w:val="24"/>
              </w:rPr>
              <w:t xml:space="preserve">作品荣获第十五届“光影纪年”——中国纪录片学院奖最佳长纪录片奖提名奖。 </w:t>
            </w:r>
          </w:p>
        </w:tc>
      </w:tr>
      <w:tr w:rsidR="00F6576E" w14:paraId="05D05245" w14:textId="77777777" w:rsidTr="00BF3A47">
        <w:trPr>
          <w:trHeight w:hRule="exact" w:val="1036"/>
        </w:trPr>
        <w:tc>
          <w:tcPr>
            <w:tcW w:w="1560" w:type="dxa"/>
            <w:vMerge w:val="restart"/>
            <w:tcBorders>
              <w:tl2br w:val="nil"/>
              <w:tr2bl w:val="nil"/>
            </w:tcBorders>
            <w:vAlign w:val="center"/>
          </w:tcPr>
          <w:p w14:paraId="7BFC70BA" w14:textId="77777777" w:rsidR="00F6576E" w:rsidRDefault="00F6576E" w:rsidP="00F6576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lastRenderedPageBreak/>
              <w:t>传</w:t>
            </w:r>
          </w:p>
          <w:p w14:paraId="0F6B8EA2" w14:textId="77777777" w:rsidR="00F6576E" w:rsidRDefault="00F6576E" w:rsidP="00F6576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1A867DFC" w14:textId="77777777" w:rsidR="00F6576E" w:rsidRDefault="00F6576E" w:rsidP="00F6576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0EFA37B9" w14:textId="77777777" w:rsidR="00F6576E" w:rsidRDefault="00F6576E" w:rsidP="00F6576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357" w:type="dxa"/>
            <w:gridSpan w:val="2"/>
            <w:tcBorders>
              <w:tl2br w:val="nil"/>
              <w:tr2bl w:val="nil"/>
            </w:tcBorders>
            <w:vAlign w:val="center"/>
          </w:tcPr>
          <w:p w14:paraId="0B930050" w14:textId="77777777" w:rsidR="00F6576E" w:rsidRDefault="00F6576E" w:rsidP="00F6576E">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F6576E" w:rsidRDefault="00F6576E" w:rsidP="00F6576E">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6723" w:type="dxa"/>
            <w:gridSpan w:val="7"/>
            <w:tcBorders>
              <w:tl2br w:val="nil"/>
              <w:tr2bl w:val="nil"/>
            </w:tcBorders>
            <w:vAlign w:val="center"/>
          </w:tcPr>
          <w:p w14:paraId="10EAC8E2" w14:textId="72606A1C" w:rsidR="00F6576E" w:rsidRDefault="00902AE0" w:rsidP="00F6576E">
            <w:pPr>
              <w:spacing w:line="280" w:lineRule="exact"/>
              <w:rPr>
                <w:rFonts w:ascii="仿宋" w:eastAsia="仿宋" w:hAnsi="仿宋"/>
                <w:color w:val="000000"/>
                <w:szCs w:val="21"/>
              </w:rPr>
            </w:pPr>
            <w:hyperlink r:id="rId6" w:history="1">
              <w:r w:rsidR="00D704D1" w:rsidRPr="00033F6C">
                <w:rPr>
                  <w:rStyle w:val="a8"/>
                  <w:rFonts w:ascii="Times New Roman" w:eastAsia="仿宋" w:hAnsi="Times New Roman" w:cs="Times New Roman"/>
                  <w:sz w:val="24"/>
                  <w:szCs w:val="24"/>
                </w:rPr>
                <w:t>https://news.cgtn.com/news/2025-12-30/I-Will-Be-There-After-My-Wandering-1JwrnN3kYvu/p.html</w:t>
              </w:r>
            </w:hyperlink>
            <w:r w:rsidR="00D704D1">
              <w:rPr>
                <w:rFonts w:ascii="Times New Roman" w:eastAsia="仿宋" w:hAnsi="Times New Roman" w:cs="Times New Roman"/>
                <w:color w:val="000000"/>
                <w:sz w:val="24"/>
                <w:szCs w:val="24"/>
              </w:rPr>
              <w:t xml:space="preserve"> </w:t>
            </w:r>
          </w:p>
        </w:tc>
      </w:tr>
      <w:tr w:rsidR="00020EF7" w14:paraId="5E5614FC" w14:textId="77777777" w:rsidTr="00BF3A47">
        <w:trPr>
          <w:trHeight w:hRule="exact" w:val="570"/>
        </w:trPr>
        <w:tc>
          <w:tcPr>
            <w:tcW w:w="1560" w:type="dxa"/>
            <w:vMerge/>
            <w:tcBorders>
              <w:tl2br w:val="nil"/>
              <w:tr2bl w:val="nil"/>
            </w:tcBorders>
            <w:vAlign w:val="center"/>
          </w:tcPr>
          <w:p w14:paraId="40CAB92D" w14:textId="77777777" w:rsidR="00020EF7" w:rsidRDefault="00020EF7">
            <w:pPr>
              <w:spacing w:line="320" w:lineRule="exact"/>
              <w:jc w:val="center"/>
              <w:rPr>
                <w:rFonts w:ascii="华文中宋" w:eastAsia="华文中宋" w:hAnsi="华文中宋"/>
                <w:color w:val="000000"/>
                <w:sz w:val="28"/>
              </w:rPr>
            </w:pPr>
          </w:p>
        </w:tc>
        <w:tc>
          <w:tcPr>
            <w:tcW w:w="1357" w:type="dxa"/>
            <w:gridSpan w:val="2"/>
            <w:tcBorders>
              <w:tl2br w:val="nil"/>
              <w:tr2bl w:val="nil"/>
            </w:tcBorders>
            <w:shd w:val="clear" w:color="auto" w:fill="auto"/>
            <w:vAlign w:val="center"/>
          </w:tcPr>
          <w:p w14:paraId="359C1F04" w14:textId="77777777" w:rsidR="00020EF7" w:rsidRDefault="003E6250">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0CD586AA" w14:textId="77777777" w:rsidR="00020EF7" w:rsidRDefault="003E6250">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tcBorders>
              <w:tl2br w:val="nil"/>
              <w:tr2bl w:val="nil"/>
            </w:tcBorders>
            <w:shd w:val="clear" w:color="auto" w:fill="auto"/>
            <w:vAlign w:val="center"/>
          </w:tcPr>
          <w:p w14:paraId="769BF1DC" w14:textId="5557FC31" w:rsidR="00020EF7" w:rsidRPr="00D14E03" w:rsidRDefault="00683B55" w:rsidP="00D14E03">
            <w:pPr>
              <w:spacing w:line="240" w:lineRule="exact"/>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113</w:t>
            </w:r>
            <w:r w:rsidR="00F6576E" w:rsidRPr="00D14E03">
              <w:rPr>
                <w:rFonts w:ascii="Times New Roman" w:eastAsia="仿宋" w:hAnsi="Times New Roman" w:cs="Times New Roman" w:hint="eastAsia"/>
                <w:color w:val="000000"/>
                <w:sz w:val="24"/>
                <w:szCs w:val="24"/>
              </w:rPr>
              <w:t>万</w:t>
            </w:r>
          </w:p>
        </w:tc>
        <w:tc>
          <w:tcPr>
            <w:tcW w:w="1005" w:type="dxa"/>
            <w:tcBorders>
              <w:tl2br w:val="nil"/>
              <w:tr2bl w:val="nil"/>
            </w:tcBorders>
            <w:shd w:val="clear" w:color="auto" w:fill="auto"/>
            <w:vAlign w:val="center"/>
          </w:tcPr>
          <w:p w14:paraId="40B3F7F4" w14:textId="77777777" w:rsidR="00020EF7" w:rsidRDefault="003E6250">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579A7769" w14:textId="77777777" w:rsidR="00020EF7" w:rsidRDefault="003E6250">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3"/>
            <w:tcBorders>
              <w:tl2br w:val="nil"/>
              <w:tr2bl w:val="nil"/>
            </w:tcBorders>
            <w:vAlign w:val="center"/>
          </w:tcPr>
          <w:p w14:paraId="5BE3E5F6" w14:textId="0A4653F8" w:rsidR="00020EF7" w:rsidRPr="00C50C20" w:rsidRDefault="00BF3A47" w:rsidP="00D14E03">
            <w:pPr>
              <w:spacing w:line="240" w:lineRule="exact"/>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3.2</w:t>
            </w:r>
            <w:r w:rsidR="00683B55">
              <w:rPr>
                <w:rFonts w:ascii="Times New Roman" w:eastAsia="仿宋" w:hAnsi="Times New Roman" w:cs="Times New Roman" w:hint="eastAsia"/>
                <w:color w:val="000000"/>
                <w:sz w:val="24"/>
                <w:szCs w:val="24"/>
              </w:rPr>
              <w:t>万</w:t>
            </w:r>
          </w:p>
        </w:tc>
        <w:tc>
          <w:tcPr>
            <w:tcW w:w="1122" w:type="dxa"/>
            <w:tcBorders>
              <w:tl2br w:val="nil"/>
              <w:tr2bl w:val="nil"/>
            </w:tcBorders>
            <w:vAlign w:val="center"/>
          </w:tcPr>
          <w:p w14:paraId="50FA0102" w14:textId="77777777" w:rsidR="00020EF7" w:rsidRDefault="003E6250">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w:t>
            </w:r>
            <w:proofErr w:type="gramStart"/>
            <w:r>
              <w:rPr>
                <w:rFonts w:ascii="楷体" w:eastAsia="楷体" w:hAnsi="楷体" w:cs="楷体" w:hint="eastAsia"/>
                <w:b/>
                <w:bCs/>
                <w:color w:val="000000"/>
                <w:sz w:val="21"/>
                <w:szCs w:val="21"/>
              </w:rPr>
              <w:t>总传播</w:t>
            </w:r>
            <w:proofErr w:type="gramEnd"/>
            <w:r>
              <w:rPr>
                <w:rFonts w:ascii="楷体" w:eastAsia="楷体" w:hAnsi="楷体" w:cs="楷体" w:hint="eastAsia"/>
                <w:b/>
                <w:bCs/>
                <w:color w:val="000000"/>
                <w:sz w:val="21"/>
                <w:szCs w:val="21"/>
              </w:rPr>
              <w:t>量（万）</w:t>
            </w:r>
          </w:p>
        </w:tc>
        <w:tc>
          <w:tcPr>
            <w:tcW w:w="834" w:type="dxa"/>
            <w:tcBorders>
              <w:tl2br w:val="nil"/>
              <w:tr2bl w:val="nil"/>
            </w:tcBorders>
            <w:vAlign w:val="center"/>
          </w:tcPr>
          <w:p w14:paraId="03DD5D6F" w14:textId="56F0A4C8" w:rsidR="00020EF7" w:rsidRPr="00D14E03" w:rsidRDefault="00683B55" w:rsidP="00C50C20">
            <w:pPr>
              <w:spacing w:line="240" w:lineRule="exact"/>
              <w:jc w:val="center"/>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3</w:t>
            </w:r>
            <w:r w:rsidR="00F6576E" w:rsidRPr="00D14E03">
              <w:rPr>
                <w:rFonts w:ascii="Times New Roman" w:eastAsia="仿宋" w:hAnsi="Times New Roman" w:cs="Times New Roman"/>
                <w:color w:val="000000"/>
                <w:sz w:val="24"/>
                <w:szCs w:val="24"/>
              </w:rPr>
              <w:t>8</w:t>
            </w:r>
            <w:r>
              <w:rPr>
                <w:rFonts w:ascii="Times New Roman" w:eastAsia="仿宋" w:hAnsi="Times New Roman" w:cs="Times New Roman"/>
                <w:color w:val="000000"/>
                <w:sz w:val="24"/>
                <w:szCs w:val="24"/>
              </w:rPr>
              <w:t>6</w:t>
            </w:r>
          </w:p>
        </w:tc>
      </w:tr>
      <w:tr w:rsidR="00020EF7" w14:paraId="0651087A" w14:textId="77777777" w:rsidTr="00BF3A47">
        <w:trPr>
          <w:trHeight w:hRule="exact" w:val="7807"/>
        </w:trPr>
        <w:tc>
          <w:tcPr>
            <w:tcW w:w="1560" w:type="dxa"/>
            <w:tcBorders>
              <w:tl2br w:val="nil"/>
              <w:tr2bl w:val="nil"/>
            </w:tcBorders>
            <w:vAlign w:val="center"/>
          </w:tcPr>
          <w:p w14:paraId="7C530D91" w14:textId="77777777" w:rsidR="00020EF7" w:rsidRDefault="003E6250">
            <w:pPr>
              <w:spacing w:line="320" w:lineRule="exact"/>
              <w:jc w:val="center"/>
              <w:rPr>
                <w:rFonts w:ascii="华文中宋" w:eastAsia="华文中宋" w:hAnsi="华文中宋"/>
                <w:sz w:val="28"/>
              </w:rPr>
            </w:pPr>
            <w:r>
              <w:rPr>
                <w:rFonts w:ascii="华文中宋" w:eastAsia="华文中宋" w:hAnsi="华文中宋" w:hint="eastAsia"/>
                <w:sz w:val="28"/>
              </w:rPr>
              <w:t xml:space="preserve">  ︵</w:t>
            </w:r>
          </w:p>
          <w:p w14:paraId="2AF5CE53" w14:textId="77777777" w:rsidR="00020EF7" w:rsidRDefault="003E6250">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70360EC6" w14:textId="77777777" w:rsidR="00020EF7" w:rsidRDefault="003E6250">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25BBAAD6" w14:textId="77777777" w:rsidR="00020EF7" w:rsidRDefault="003E6250">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1F394BD1" w14:textId="77777777" w:rsidR="00020EF7" w:rsidRDefault="003E6250">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1BE3FC92" w14:textId="77777777" w:rsidR="00020EF7" w:rsidRDefault="003E6250">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080" w:type="dxa"/>
            <w:gridSpan w:val="9"/>
            <w:tcBorders>
              <w:tl2br w:val="nil"/>
              <w:tr2bl w:val="nil"/>
            </w:tcBorders>
            <w:vAlign w:val="center"/>
          </w:tcPr>
          <w:p w14:paraId="5AAA686C" w14:textId="0BB1C541" w:rsidR="00F51BF9" w:rsidRPr="00F51BF9" w:rsidRDefault="008A7927" w:rsidP="00DE7D73">
            <w:pPr>
              <w:spacing w:line="360" w:lineRule="auto"/>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该片</w:t>
            </w:r>
            <w:r w:rsidR="00B64102" w:rsidRPr="00F51BF9">
              <w:rPr>
                <w:rFonts w:ascii="仿宋" w:eastAsia="仿宋" w:hAnsi="仿宋" w:cs="仿宋" w:hint="eastAsia"/>
                <w:color w:val="000000"/>
                <w:sz w:val="24"/>
                <w:szCs w:val="24"/>
              </w:rPr>
              <w:t>以抗战胜利</w:t>
            </w:r>
            <w:r w:rsidR="00B64102" w:rsidRPr="00C50C20">
              <w:rPr>
                <w:rFonts w:ascii="Times New Roman" w:eastAsia="仿宋" w:hAnsi="Times New Roman" w:cs="Times New Roman" w:hint="eastAsia"/>
                <w:color w:val="000000"/>
                <w:sz w:val="24"/>
                <w:szCs w:val="24"/>
              </w:rPr>
              <w:t>80</w:t>
            </w:r>
            <w:r w:rsidR="00B64102" w:rsidRPr="00F51BF9">
              <w:rPr>
                <w:rFonts w:ascii="仿宋" w:eastAsia="仿宋" w:hAnsi="仿宋" w:cs="仿宋" w:hint="eastAsia"/>
                <w:color w:val="000000"/>
                <w:sz w:val="24"/>
                <w:szCs w:val="24"/>
              </w:rPr>
              <w:t>周年、中国电影诞生</w:t>
            </w:r>
            <w:r w:rsidR="00B64102" w:rsidRPr="00C50C20">
              <w:rPr>
                <w:rFonts w:ascii="Times New Roman" w:eastAsia="仿宋" w:hAnsi="Times New Roman" w:cs="Times New Roman" w:hint="eastAsia"/>
                <w:color w:val="000000"/>
                <w:sz w:val="24"/>
                <w:szCs w:val="24"/>
              </w:rPr>
              <w:t>120</w:t>
            </w:r>
            <w:r w:rsidR="00B64102" w:rsidRPr="00F51BF9">
              <w:rPr>
                <w:rFonts w:ascii="仿宋" w:eastAsia="仿宋" w:hAnsi="仿宋" w:cs="仿宋" w:hint="eastAsia"/>
                <w:color w:val="000000"/>
                <w:sz w:val="24"/>
                <w:szCs w:val="24"/>
              </w:rPr>
              <w:t>周年为时间坐标，</w:t>
            </w:r>
            <w:r w:rsidR="00F51BF9" w:rsidRPr="00F51BF9">
              <w:rPr>
                <w:rFonts w:ascii="仿宋" w:eastAsia="仿宋" w:hAnsi="仿宋" w:cs="仿宋" w:hint="eastAsia"/>
                <w:color w:val="000000"/>
                <w:sz w:val="24"/>
                <w:szCs w:val="24"/>
              </w:rPr>
              <w:t>以独家视角发掘长期</w:t>
            </w:r>
            <w:r w:rsidR="008F199E">
              <w:rPr>
                <w:rFonts w:ascii="仿宋" w:eastAsia="仿宋" w:hAnsi="仿宋" w:cs="仿宋" w:hint="eastAsia"/>
                <w:color w:val="000000"/>
                <w:sz w:val="24"/>
                <w:szCs w:val="24"/>
              </w:rPr>
              <w:t>被淡忘</w:t>
            </w:r>
            <w:r w:rsidR="00F51BF9" w:rsidRPr="00F51BF9">
              <w:rPr>
                <w:rFonts w:ascii="仿宋" w:eastAsia="仿宋" w:hAnsi="仿宋" w:cs="仿宋" w:hint="eastAsia"/>
                <w:color w:val="000000"/>
                <w:sz w:val="24"/>
                <w:szCs w:val="24"/>
              </w:rPr>
              <w:t>的影像先驱翁万戈先生，新闻性、时代性与原创性突出。主创团队历时三年开展跨国田野调查，首次公开</w:t>
            </w:r>
            <w:r w:rsidR="00F51BF9">
              <w:rPr>
                <w:rFonts w:ascii="仿宋" w:eastAsia="仿宋" w:hAnsi="仿宋" w:cs="仿宋" w:hint="eastAsia"/>
                <w:color w:val="000000"/>
                <w:sz w:val="24"/>
                <w:szCs w:val="24"/>
              </w:rPr>
              <w:t>其</w:t>
            </w:r>
            <w:r w:rsidR="00F51BF9" w:rsidRPr="00F51BF9">
              <w:rPr>
                <w:rFonts w:ascii="仿宋" w:eastAsia="仿宋" w:hAnsi="仿宋" w:cs="仿宋" w:hint="eastAsia"/>
                <w:color w:val="000000"/>
                <w:sz w:val="24"/>
                <w:szCs w:val="24"/>
              </w:rPr>
              <w:t>近百部尘封纪录片、自传手稿及大量一手史料，填补了中国抗战对外影像传播与中美文化交流史的重要空白，文献价值</w:t>
            </w:r>
            <w:r w:rsidR="008F199E">
              <w:rPr>
                <w:rFonts w:ascii="仿宋" w:eastAsia="仿宋" w:hAnsi="仿宋" w:cs="仿宋" w:hint="eastAsia"/>
                <w:color w:val="000000"/>
                <w:sz w:val="24"/>
                <w:szCs w:val="24"/>
              </w:rPr>
              <w:t>突出</w:t>
            </w:r>
            <w:r w:rsidR="00F51BF9" w:rsidRPr="00F51BF9">
              <w:rPr>
                <w:rFonts w:ascii="仿宋" w:eastAsia="仿宋" w:hAnsi="仿宋" w:cs="仿宋" w:hint="eastAsia"/>
                <w:color w:val="000000"/>
                <w:sz w:val="24"/>
                <w:szCs w:val="24"/>
              </w:rPr>
              <w:t>。</w:t>
            </w:r>
          </w:p>
          <w:p w14:paraId="31875D0E" w14:textId="4966984F" w:rsidR="00020EF7" w:rsidRPr="00F51BF9" w:rsidRDefault="00F51BF9" w:rsidP="00DE7D73">
            <w:pPr>
              <w:spacing w:line="360" w:lineRule="auto"/>
              <w:ind w:firstLineChars="200" w:firstLine="480"/>
              <w:rPr>
                <w:rFonts w:ascii="仿宋" w:eastAsia="仿宋" w:hAnsi="仿宋" w:cs="仿宋"/>
                <w:color w:val="000000"/>
                <w:sz w:val="24"/>
                <w:szCs w:val="24"/>
              </w:rPr>
            </w:pPr>
            <w:r w:rsidRPr="00F51BF9">
              <w:rPr>
                <w:rFonts w:ascii="仿宋" w:eastAsia="仿宋" w:hAnsi="仿宋" w:cs="仿宋" w:hint="eastAsia"/>
                <w:color w:val="000000"/>
                <w:sz w:val="24"/>
                <w:szCs w:val="24"/>
              </w:rPr>
              <w:t>作品</w:t>
            </w:r>
            <w:r w:rsidR="00EB1208">
              <w:rPr>
                <w:rFonts w:ascii="仿宋" w:eastAsia="仿宋" w:hAnsi="仿宋" w:cs="仿宋" w:hint="eastAsia"/>
                <w:color w:val="000000"/>
                <w:sz w:val="24"/>
                <w:szCs w:val="24"/>
              </w:rPr>
              <w:t>采用</w:t>
            </w:r>
            <w:r w:rsidR="00EB1208" w:rsidRPr="00F51BF9">
              <w:rPr>
                <w:rFonts w:ascii="仿宋" w:eastAsia="仿宋" w:hAnsi="仿宋" w:cs="仿宋" w:hint="eastAsia"/>
                <w:color w:val="000000"/>
                <w:sz w:val="24"/>
                <w:szCs w:val="24"/>
              </w:rPr>
              <w:t>历史打捞与现实行走双线</w:t>
            </w:r>
            <w:r w:rsidR="00EB1208">
              <w:rPr>
                <w:rFonts w:ascii="仿宋" w:eastAsia="仿宋" w:hAnsi="仿宋" w:cs="仿宋" w:hint="eastAsia"/>
                <w:color w:val="000000"/>
                <w:sz w:val="24"/>
                <w:szCs w:val="24"/>
              </w:rPr>
              <w:t>叙事，</w:t>
            </w:r>
            <w:r w:rsidRPr="00F51BF9">
              <w:rPr>
                <w:rFonts w:ascii="仿宋" w:eastAsia="仿宋" w:hAnsi="仿宋" w:cs="仿宋" w:hint="eastAsia"/>
                <w:color w:val="000000"/>
                <w:sz w:val="24"/>
                <w:szCs w:val="24"/>
              </w:rPr>
              <w:t>以人物命运串联时代变迁，</w:t>
            </w:r>
            <w:r w:rsidR="00EB1208" w:rsidRPr="00F51BF9">
              <w:rPr>
                <w:rFonts w:ascii="仿宋" w:eastAsia="仿宋" w:hAnsi="仿宋" w:cs="仿宋" w:hint="eastAsia"/>
                <w:color w:val="000000"/>
                <w:sz w:val="24"/>
                <w:szCs w:val="24"/>
              </w:rPr>
              <w:t>多时空素材有机融合，</w:t>
            </w:r>
            <w:r w:rsidRPr="00F51BF9">
              <w:rPr>
                <w:rFonts w:ascii="仿宋" w:eastAsia="仿宋" w:hAnsi="仿宋" w:cs="仿宋" w:hint="eastAsia"/>
                <w:color w:val="000000"/>
                <w:sz w:val="24"/>
                <w:szCs w:val="24"/>
              </w:rPr>
              <w:t>真实呈现翁万戈以胶片为桥、向世界讲述中国抗战</w:t>
            </w:r>
            <w:r w:rsidR="00DF473C">
              <w:rPr>
                <w:rFonts w:ascii="仿宋" w:eastAsia="仿宋" w:hAnsi="仿宋" w:cs="仿宋" w:hint="eastAsia"/>
                <w:color w:val="000000"/>
                <w:sz w:val="24"/>
                <w:szCs w:val="24"/>
              </w:rPr>
              <w:t>和</w:t>
            </w:r>
            <w:r w:rsidRPr="00F51BF9">
              <w:rPr>
                <w:rFonts w:ascii="仿宋" w:eastAsia="仿宋" w:hAnsi="仿宋" w:cs="仿宋" w:hint="eastAsia"/>
                <w:color w:val="000000"/>
                <w:sz w:val="24"/>
                <w:szCs w:val="24"/>
              </w:rPr>
              <w:t>中华文化的</w:t>
            </w:r>
            <w:r w:rsidR="007F7DB0">
              <w:rPr>
                <w:rFonts w:ascii="仿宋" w:eastAsia="仿宋" w:hAnsi="仿宋" w:cs="仿宋" w:hint="eastAsia"/>
                <w:color w:val="000000"/>
                <w:sz w:val="24"/>
                <w:szCs w:val="24"/>
              </w:rPr>
              <w:t>世纪人生</w:t>
            </w:r>
            <w:r w:rsidRPr="00F51BF9">
              <w:rPr>
                <w:rFonts w:ascii="仿宋" w:eastAsia="仿宋" w:hAnsi="仿宋" w:cs="仿宋" w:hint="eastAsia"/>
                <w:color w:val="000000"/>
                <w:sz w:val="24"/>
                <w:szCs w:val="24"/>
              </w:rPr>
              <w:t>，</w:t>
            </w:r>
            <w:r w:rsidR="007F7DB0">
              <w:rPr>
                <w:rFonts w:ascii="仿宋" w:eastAsia="仿宋" w:hAnsi="仿宋" w:cs="仿宋" w:hint="eastAsia"/>
                <w:color w:val="000000"/>
                <w:sz w:val="24"/>
                <w:szCs w:val="24"/>
              </w:rPr>
              <w:t>凸</w:t>
            </w:r>
            <w:r w:rsidRPr="00F51BF9">
              <w:rPr>
                <w:rFonts w:ascii="仿宋" w:eastAsia="仿宋" w:hAnsi="仿宋" w:cs="仿宋" w:hint="eastAsia"/>
                <w:color w:val="000000"/>
                <w:sz w:val="24"/>
                <w:szCs w:val="24"/>
              </w:rPr>
              <w:t>显海外华人</w:t>
            </w:r>
            <w:r w:rsidR="007F7DB0">
              <w:rPr>
                <w:rFonts w:ascii="仿宋" w:eastAsia="仿宋" w:hAnsi="仿宋" w:cs="仿宋" w:hint="eastAsia"/>
                <w:color w:val="000000"/>
                <w:sz w:val="24"/>
                <w:szCs w:val="24"/>
              </w:rPr>
              <w:t>的</w:t>
            </w:r>
            <w:r w:rsidRPr="00F51BF9">
              <w:rPr>
                <w:rFonts w:ascii="仿宋" w:eastAsia="仿宋" w:hAnsi="仿宋" w:cs="仿宋" w:hint="eastAsia"/>
                <w:color w:val="000000"/>
                <w:sz w:val="24"/>
                <w:szCs w:val="24"/>
              </w:rPr>
              <w:t>赤子之心与文化担当，</w:t>
            </w:r>
            <w:r w:rsidR="008F199E">
              <w:rPr>
                <w:rFonts w:ascii="仿宋" w:eastAsia="仿宋" w:hAnsi="仿宋" w:cs="仿宋" w:hint="eastAsia"/>
                <w:color w:val="000000"/>
                <w:sz w:val="24"/>
                <w:szCs w:val="24"/>
              </w:rPr>
              <w:t>也藉此展现了</w:t>
            </w:r>
            <w:r w:rsidR="007F7DB0">
              <w:rPr>
                <w:rFonts w:ascii="仿宋" w:eastAsia="仿宋" w:hAnsi="仿宋" w:cs="仿宋" w:hint="eastAsia"/>
                <w:color w:val="000000"/>
                <w:sz w:val="24"/>
                <w:szCs w:val="24"/>
              </w:rPr>
              <w:t>中华文化的</w:t>
            </w:r>
            <w:r w:rsidR="00DF473C">
              <w:rPr>
                <w:rFonts w:ascii="仿宋" w:eastAsia="仿宋" w:hAnsi="仿宋" w:cs="仿宋" w:hint="eastAsia"/>
                <w:color w:val="000000"/>
                <w:sz w:val="24"/>
                <w:szCs w:val="24"/>
              </w:rPr>
              <w:t>博大、坚韧和大美</w:t>
            </w:r>
            <w:r w:rsidR="007F7DB0">
              <w:rPr>
                <w:rFonts w:ascii="仿宋" w:eastAsia="仿宋" w:hAnsi="仿宋" w:cs="仿宋" w:hint="eastAsia"/>
                <w:color w:val="000000"/>
                <w:sz w:val="24"/>
                <w:szCs w:val="24"/>
              </w:rPr>
              <w:t>。作品</w:t>
            </w:r>
            <w:r w:rsidR="007F7DB0" w:rsidRPr="00F51BF9">
              <w:rPr>
                <w:rFonts w:ascii="仿宋" w:eastAsia="仿宋" w:hAnsi="仿宋" w:cs="仿宋" w:hint="eastAsia"/>
                <w:color w:val="000000"/>
                <w:sz w:val="24"/>
                <w:szCs w:val="24"/>
              </w:rPr>
              <w:t>主题鲜明、思想深刻、价值引领有力</w:t>
            </w:r>
            <w:r w:rsidR="007F7DB0">
              <w:rPr>
                <w:rFonts w:ascii="仿宋" w:eastAsia="仿宋" w:hAnsi="仿宋" w:cs="仿宋" w:hint="eastAsia"/>
                <w:color w:val="000000"/>
                <w:sz w:val="24"/>
                <w:szCs w:val="24"/>
              </w:rPr>
              <w:t>，</w:t>
            </w:r>
            <w:r w:rsidR="008F199E">
              <w:rPr>
                <w:rFonts w:ascii="仿宋" w:eastAsia="仿宋" w:hAnsi="仿宋" w:cs="仿宋" w:hint="eastAsia"/>
                <w:color w:val="000000"/>
                <w:sz w:val="24"/>
                <w:szCs w:val="24"/>
              </w:rPr>
              <w:t>在新闻纪实与东方诗意的有机融合上，做出了有益探索</w:t>
            </w:r>
            <w:r w:rsidRPr="00F51BF9">
              <w:rPr>
                <w:rFonts w:ascii="仿宋" w:eastAsia="仿宋" w:hAnsi="仿宋" w:cs="仿宋" w:hint="eastAsia"/>
                <w:color w:val="000000"/>
                <w:sz w:val="24"/>
                <w:szCs w:val="24"/>
              </w:rPr>
              <w:t>。</w:t>
            </w:r>
            <w:r w:rsidR="003E6250" w:rsidRPr="00F51BF9">
              <w:rPr>
                <w:rFonts w:ascii="华文中宋" w:eastAsia="华文中宋" w:hAnsi="华文中宋" w:hint="eastAsia"/>
                <w:color w:val="000000"/>
                <w:spacing w:val="-2"/>
                <w:sz w:val="28"/>
              </w:rPr>
              <w:t xml:space="preserve"> </w:t>
            </w:r>
            <w:r w:rsidR="003E6250">
              <w:rPr>
                <w:rFonts w:ascii="华文中宋" w:eastAsia="华文中宋" w:hAnsi="华文中宋" w:hint="eastAsia"/>
                <w:color w:val="000000"/>
                <w:spacing w:val="-2"/>
                <w:sz w:val="28"/>
              </w:rPr>
              <w:t xml:space="preserve">                    </w:t>
            </w:r>
          </w:p>
          <w:p w14:paraId="624C4E9A" w14:textId="77777777" w:rsidR="000504E3" w:rsidRDefault="003E6250">
            <w:pPr>
              <w:spacing w:line="36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14:paraId="02AB9EC6" w14:textId="77777777" w:rsidR="000504E3" w:rsidRDefault="000504E3">
            <w:pPr>
              <w:spacing w:line="360" w:lineRule="exact"/>
              <w:rPr>
                <w:rFonts w:ascii="华文中宋" w:eastAsia="华文中宋" w:hAnsi="华文中宋"/>
                <w:color w:val="000000"/>
                <w:spacing w:val="-2"/>
                <w:sz w:val="28"/>
              </w:rPr>
            </w:pPr>
          </w:p>
          <w:p w14:paraId="3109BF00" w14:textId="247048F5" w:rsidR="00020EF7" w:rsidRDefault="003E6250" w:rsidP="000504E3">
            <w:pPr>
              <w:spacing w:line="360" w:lineRule="exact"/>
              <w:ind w:firstLineChars="1900" w:firstLine="5244"/>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77777777" w:rsidR="00020EF7" w:rsidRDefault="003E6250">
            <w:pPr>
              <w:rPr>
                <w:rFonts w:ascii="仿宋" w:eastAsia="仿宋" w:hAnsi="仿宋"/>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bl>
    <w:p w14:paraId="30942D31" w14:textId="1FD31195" w:rsidR="00020EF7" w:rsidRDefault="00020EF7"/>
    <w:p w14:paraId="7F563427" w14:textId="291BB0C2" w:rsidR="00BF56B0" w:rsidRDefault="00BF56B0"/>
    <w:p w14:paraId="6E4B4225" w14:textId="77777777" w:rsidR="00BF3A47" w:rsidRDefault="00BF3A47"/>
    <w:tbl>
      <w:tblPr>
        <w:tblW w:w="98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0"/>
        <w:gridCol w:w="407"/>
        <w:gridCol w:w="486"/>
        <w:gridCol w:w="1368"/>
        <w:gridCol w:w="1176"/>
        <w:gridCol w:w="2059"/>
        <w:gridCol w:w="874"/>
        <w:gridCol w:w="2203"/>
      </w:tblGrid>
      <w:tr w:rsidR="00BF56B0" w14:paraId="1C069A75" w14:textId="77777777" w:rsidTr="00733812">
        <w:trPr>
          <w:trHeight w:val="535"/>
          <w:jc w:val="center"/>
        </w:trPr>
        <w:tc>
          <w:tcPr>
            <w:tcW w:w="9813" w:type="dxa"/>
            <w:gridSpan w:val="8"/>
            <w:tcBorders>
              <w:tl2br w:val="nil"/>
              <w:tr2bl w:val="nil"/>
            </w:tcBorders>
            <w:vAlign w:val="center"/>
          </w:tcPr>
          <w:p w14:paraId="78C0EB0F" w14:textId="77777777" w:rsidR="00BF56B0" w:rsidRDefault="00BF56B0" w:rsidP="00733812">
            <w:pPr>
              <w:spacing w:line="360" w:lineRule="exact"/>
              <w:jc w:val="center"/>
              <w:rPr>
                <w:rFonts w:ascii="华文中宋" w:eastAsia="华文中宋" w:hAnsi="华文中宋"/>
                <w:sz w:val="28"/>
                <w:szCs w:val="28"/>
              </w:rPr>
            </w:pPr>
            <w:r>
              <w:rPr>
                <w:rFonts w:ascii="黑体" w:eastAsia="黑体" w:hAnsi="黑体" w:cs="黑体" w:hint="eastAsia"/>
                <w:sz w:val="28"/>
                <w:szCs w:val="28"/>
              </w:rPr>
              <w:lastRenderedPageBreak/>
              <w:t>以下仅自荐作品填报</w:t>
            </w:r>
          </w:p>
        </w:tc>
      </w:tr>
      <w:tr w:rsidR="00BF56B0" w14:paraId="0C0E3995" w14:textId="77777777" w:rsidTr="00733812">
        <w:trPr>
          <w:trHeight w:hRule="exact" w:val="737"/>
          <w:jc w:val="center"/>
        </w:trPr>
        <w:tc>
          <w:tcPr>
            <w:tcW w:w="2133" w:type="dxa"/>
            <w:gridSpan w:val="3"/>
            <w:tcBorders>
              <w:tl2br w:val="nil"/>
              <w:tr2bl w:val="nil"/>
            </w:tcBorders>
            <w:vAlign w:val="center"/>
          </w:tcPr>
          <w:p w14:paraId="446045A8" w14:textId="77777777" w:rsidR="00BF56B0" w:rsidRDefault="00BF56B0" w:rsidP="00733812">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14:paraId="3C5D1EFD" w14:textId="77777777" w:rsidR="00BF56B0" w:rsidRDefault="00BF56B0" w:rsidP="00733812">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7680" w:type="dxa"/>
            <w:gridSpan w:val="5"/>
            <w:tcBorders>
              <w:tl2br w:val="nil"/>
              <w:tr2bl w:val="nil"/>
            </w:tcBorders>
            <w:vAlign w:val="center"/>
          </w:tcPr>
          <w:p w14:paraId="5B7AAB65" w14:textId="7C99D87A" w:rsidR="00BF56B0" w:rsidRPr="00BF56B0" w:rsidRDefault="00BF56B0" w:rsidP="00903BC8">
            <w:pPr>
              <w:spacing w:line="360" w:lineRule="auto"/>
              <w:jc w:val="center"/>
              <w:rPr>
                <w:rFonts w:ascii="仿宋" w:eastAsia="仿宋" w:hAnsi="仿宋" w:cs="仿宋"/>
                <w:color w:val="000000"/>
                <w:sz w:val="24"/>
                <w:szCs w:val="24"/>
              </w:rPr>
            </w:pPr>
            <w:r w:rsidRPr="003B3A15">
              <w:rPr>
                <w:rFonts w:ascii="Times New Roman" w:eastAsia="仿宋" w:hAnsi="Times New Roman" w:cs="Times New Roman"/>
                <w:sz w:val="24"/>
                <w:szCs w:val="24"/>
              </w:rPr>
              <w:t>2025</w:t>
            </w:r>
            <w:r w:rsidRPr="003B3A15">
              <w:rPr>
                <w:rFonts w:ascii="仿宋" w:eastAsia="仿宋" w:hAnsi="仿宋" w:cs="仿宋" w:hint="eastAsia"/>
                <w:sz w:val="24"/>
                <w:szCs w:val="24"/>
              </w:rPr>
              <w:t>年度江苏省好新闻(电视作品)纪录片</w:t>
            </w:r>
            <w:r w:rsidR="003B3A15" w:rsidRPr="003B3A15">
              <w:rPr>
                <w:rFonts w:ascii="仿宋" w:eastAsia="仿宋" w:hAnsi="仿宋" w:cs="仿宋" w:hint="eastAsia"/>
                <w:sz w:val="24"/>
                <w:szCs w:val="24"/>
              </w:rPr>
              <w:t>二</w:t>
            </w:r>
            <w:r w:rsidRPr="003B3A15">
              <w:rPr>
                <w:rFonts w:ascii="仿宋" w:eastAsia="仿宋" w:hAnsi="仿宋" w:cs="仿宋" w:hint="eastAsia"/>
                <w:sz w:val="24"/>
                <w:szCs w:val="24"/>
              </w:rPr>
              <w:t>等</w:t>
            </w:r>
            <w:r w:rsidR="00903BC8" w:rsidRPr="003B3A15">
              <w:rPr>
                <w:rFonts w:ascii="仿宋" w:eastAsia="仿宋" w:hAnsi="仿宋" w:cs="仿宋" w:hint="eastAsia"/>
                <w:sz w:val="24"/>
                <w:szCs w:val="24"/>
              </w:rPr>
              <w:t>奖</w:t>
            </w:r>
          </w:p>
        </w:tc>
      </w:tr>
      <w:tr w:rsidR="00BF56B0" w14:paraId="315DF073" w14:textId="77777777" w:rsidTr="00733812">
        <w:trPr>
          <w:trHeight w:val="710"/>
          <w:jc w:val="center"/>
        </w:trPr>
        <w:tc>
          <w:tcPr>
            <w:tcW w:w="1240" w:type="dxa"/>
            <w:vMerge w:val="restart"/>
            <w:tcBorders>
              <w:tl2br w:val="nil"/>
              <w:tr2bl w:val="nil"/>
            </w:tcBorders>
            <w:vAlign w:val="center"/>
          </w:tcPr>
          <w:p w14:paraId="18C3AE39" w14:textId="77777777" w:rsidR="00BF56B0" w:rsidRDefault="00BF56B0" w:rsidP="00733812">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14:paraId="25FF70D0" w14:textId="77777777" w:rsidR="00BF56B0" w:rsidRDefault="00BF56B0" w:rsidP="00733812">
            <w:pPr>
              <w:spacing w:line="360" w:lineRule="exact"/>
              <w:jc w:val="center"/>
              <w:rPr>
                <w:rFonts w:ascii="华文中宋" w:eastAsia="华文中宋" w:hAnsi="华文中宋"/>
                <w:sz w:val="28"/>
                <w:szCs w:val="28"/>
              </w:rPr>
            </w:pPr>
            <w:proofErr w:type="gramStart"/>
            <w:r>
              <w:rPr>
                <w:rFonts w:ascii="华文中宋" w:eastAsia="华文中宋" w:hAnsi="华文中宋" w:hint="eastAsia"/>
                <w:sz w:val="28"/>
                <w:szCs w:val="28"/>
              </w:rPr>
              <w:t>荐</w:t>
            </w:r>
            <w:proofErr w:type="gramEnd"/>
          </w:p>
          <w:p w14:paraId="5397A691" w14:textId="77777777" w:rsidR="00BF56B0" w:rsidRDefault="00BF56B0" w:rsidP="00733812">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893" w:type="dxa"/>
            <w:gridSpan w:val="2"/>
            <w:tcBorders>
              <w:tl2br w:val="nil"/>
              <w:tr2bl w:val="nil"/>
            </w:tcBorders>
            <w:vAlign w:val="center"/>
          </w:tcPr>
          <w:p w14:paraId="7BDDDBB1" w14:textId="77777777" w:rsidR="00BF56B0" w:rsidRDefault="00BF56B0" w:rsidP="00733812">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368" w:type="dxa"/>
            <w:tcBorders>
              <w:tl2br w:val="nil"/>
              <w:tr2bl w:val="nil"/>
            </w:tcBorders>
            <w:vAlign w:val="center"/>
          </w:tcPr>
          <w:p w14:paraId="09421F66" w14:textId="2A3EA268" w:rsidR="00BF56B0" w:rsidRPr="00BF56B0" w:rsidRDefault="00BF56B0" w:rsidP="00BF56B0">
            <w:pPr>
              <w:spacing w:line="360" w:lineRule="auto"/>
              <w:jc w:val="center"/>
              <w:rPr>
                <w:rFonts w:ascii="仿宋" w:eastAsia="仿宋" w:hAnsi="仿宋" w:cs="仿宋"/>
                <w:color w:val="000000"/>
                <w:sz w:val="24"/>
                <w:szCs w:val="24"/>
              </w:rPr>
            </w:pPr>
            <w:r w:rsidRPr="00BF56B0">
              <w:rPr>
                <w:rFonts w:ascii="仿宋" w:eastAsia="仿宋" w:hAnsi="仿宋" w:cs="仿宋" w:hint="eastAsia"/>
                <w:color w:val="000000"/>
                <w:sz w:val="24"/>
                <w:szCs w:val="24"/>
              </w:rPr>
              <w:t>王一兵</w:t>
            </w:r>
          </w:p>
        </w:tc>
        <w:tc>
          <w:tcPr>
            <w:tcW w:w="1176" w:type="dxa"/>
            <w:tcBorders>
              <w:tl2br w:val="nil"/>
              <w:tr2bl w:val="nil"/>
            </w:tcBorders>
            <w:vAlign w:val="center"/>
          </w:tcPr>
          <w:p w14:paraId="48BB368A" w14:textId="77777777" w:rsidR="00BF56B0" w:rsidRDefault="00BF56B0" w:rsidP="00733812">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2059" w:type="dxa"/>
            <w:tcBorders>
              <w:tl2br w:val="nil"/>
              <w:tr2bl w:val="nil"/>
            </w:tcBorders>
            <w:vAlign w:val="center"/>
          </w:tcPr>
          <w:p w14:paraId="51282599" w14:textId="21093EFD" w:rsidR="00BF56B0" w:rsidRPr="00BF56B0" w:rsidRDefault="00BF56B0" w:rsidP="00BF56B0">
            <w:pPr>
              <w:jc w:val="center"/>
              <w:rPr>
                <w:rFonts w:ascii="仿宋" w:eastAsia="仿宋" w:hAnsi="仿宋" w:cs="仿宋"/>
                <w:color w:val="000000"/>
                <w:sz w:val="24"/>
                <w:szCs w:val="24"/>
              </w:rPr>
            </w:pPr>
            <w:r w:rsidRPr="00BF56B0">
              <w:rPr>
                <w:rFonts w:ascii="仿宋" w:eastAsia="仿宋" w:hAnsi="仿宋" w:cs="仿宋" w:hint="eastAsia"/>
                <w:color w:val="000000"/>
                <w:sz w:val="24"/>
                <w:szCs w:val="24"/>
              </w:rPr>
              <w:t>苏州市广播电视总台高级编辑</w:t>
            </w:r>
          </w:p>
        </w:tc>
        <w:tc>
          <w:tcPr>
            <w:tcW w:w="874" w:type="dxa"/>
            <w:tcBorders>
              <w:tl2br w:val="nil"/>
              <w:tr2bl w:val="nil"/>
            </w:tcBorders>
            <w:vAlign w:val="center"/>
          </w:tcPr>
          <w:p w14:paraId="0C3733C7" w14:textId="77777777" w:rsidR="00BF56B0" w:rsidRDefault="00BF56B0" w:rsidP="00733812">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2203" w:type="dxa"/>
            <w:tcBorders>
              <w:tl2br w:val="nil"/>
              <w:tr2bl w:val="nil"/>
            </w:tcBorders>
            <w:vAlign w:val="center"/>
          </w:tcPr>
          <w:p w14:paraId="3CCA20ED" w14:textId="17C224FE" w:rsidR="00BF56B0" w:rsidRPr="00BF56B0" w:rsidRDefault="00BF56B0" w:rsidP="00BF56B0">
            <w:pPr>
              <w:spacing w:line="240" w:lineRule="exact"/>
              <w:jc w:val="center"/>
              <w:rPr>
                <w:rFonts w:ascii="Times New Roman" w:eastAsia="仿宋" w:hAnsi="Times New Roman" w:cs="Times New Roman"/>
                <w:color w:val="000000"/>
                <w:sz w:val="24"/>
                <w:szCs w:val="24"/>
              </w:rPr>
            </w:pPr>
            <w:r w:rsidRPr="00BF56B0">
              <w:rPr>
                <w:rFonts w:ascii="Times New Roman" w:eastAsia="仿宋" w:hAnsi="Times New Roman" w:cs="Times New Roman"/>
                <w:color w:val="000000"/>
                <w:sz w:val="24"/>
                <w:szCs w:val="24"/>
              </w:rPr>
              <w:t>0512-65161982</w:t>
            </w:r>
          </w:p>
        </w:tc>
      </w:tr>
      <w:tr w:rsidR="00902AE0" w14:paraId="47EEA7A9" w14:textId="77777777" w:rsidTr="00733812">
        <w:trPr>
          <w:trHeight w:val="710"/>
          <w:jc w:val="center"/>
        </w:trPr>
        <w:tc>
          <w:tcPr>
            <w:tcW w:w="1240" w:type="dxa"/>
            <w:vMerge/>
            <w:tcBorders>
              <w:tl2br w:val="nil"/>
              <w:tr2bl w:val="nil"/>
            </w:tcBorders>
            <w:vAlign w:val="center"/>
          </w:tcPr>
          <w:p w14:paraId="7BDE4922" w14:textId="77777777" w:rsidR="00902AE0" w:rsidRDefault="00902AE0" w:rsidP="00902AE0">
            <w:pPr>
              <w:autoSpaceDE w:val="0"/>
              <w:autoSpaceDN w:val="0"/>
              <w:adjustRightInd w:val="0"/>
              <w:spacing w:line="240" w:lineRule="exact"/>
            </w:pPr>
          </w:p>
        </w:tc>
        <w:tc>
          <w:tcPr>
            <w:tcW w:w="893" w:type="dxa"/>
            <w:gridSpan w:val="2"/>
            <w:tcBorders>
              <w:tl2br w:val="nil"/>
              <w:tr2bl w:val="nil"/>
            </w:tcBorders>
            <w:vAlign w:val="center"/>
          </w:tcPr>
          <w:p w14:paraId="19A8A9FF" w14:textId="77777777" w:rsidR="00902AE0" w:rsidRDefault="00902AE0" w:rsidP="00902AE0">
            <w:pPr>
              <w:spacing w:line="320" w:lineRule="exact"/>
              <w:jc w:val="center"/>
            </w:pPr>
            <w:r>
              <w:rPr>
                <w:rFonts w:ascii="华文中宋" w:eastAsia="华文中宋" w:hAnsi="华文中宋" w:cs="华文中宋" w:hint="eastAsia"/>
                <w:color w:val="000000"/>
                <w:sz w:val="28"/>
                <w:lang w:bidi="ar"/>
              </w:rPr>
              <w:t>姓名</w:t>
            </w:r>
          </w:p>
        </w:tc>
        <w:tc>
          <w:tcPr>
            <w:tcW w:w="1368" w:type="dxa"/>
            <w:tcBorders>
              <w:tl2br w:val="nil"/>
              <w:tr2bl w:val="nil"/>
            </w:tcBorders>
            <w:vAlign w:val="center"/>
          </w:tcPr>
          <w:p w14:paraId="768E4CDD" w14:textId="49801691" w:rsidR="00902AE0" w:rsidRDefault="00902AE0" w:rsidP="00902AE0">
            <w:pPr>
              <w:spacing w:line="340" w:lineRule="exact"/>
              <w:jc w:val="center"/>
            </w:pPr>
            <w:r>
              <w:rPr>
                <w:rFonts w:ascii="仿宋" w:eastAsia="仿宋" w:hAnsi="仿宋" w:hint="eastAsia"/>
                <w:sz w:val="24"/>
                <w:szCs w:val="24"/>
              </w:rPr>
              <w:t>彭若男</w:t>
            </w:r>
          </w:p>
        </w:tc>
        <w:tc>
          <w:tcPr>
            <w:tcW w:w="1176" w:type="dxa"/>
            <w:tcBorders>
              <w:tl2br w:val="nil"/>
              <w:tr2bl w:val="nil"/>
            </w:tcBorders>
            <w:vAlign w:val="center"/>
          </w:tcPr>
          <w:p w14:paraId="4C27A116" w14:textId="4AA54A89" w:rsidR="00902AE0" w:rsidRDefault="00902AE0" w:rsidP="00902AE0">
            <w:pPr>
              <w:spacing w:line="340" w:lineRule="exact"/>
              <w:jc w:val="center"/>
            </w:pPr>
            <w:r>
              <w:rPr>
                <w:rFonts w:ascii="华文中宋" w:eastAsia="华文中宋" w:hAnsi="华文中宋" w:hint="eastAsia"/>
                <w:color w:val="000000"/>
                <w:sz w:val="28"/>
              </w:rPr>
              <w:t>单位及职称</w:t>
            </w:r>
          </w:p>
        </w:tc>
        <w:tc>
          <w:tcPr>
            <w:tcW w:w="2059" w:type="dxa"/>
            <w:tcBorders>
              <w:tl2br w:val="nil"/>
              <w:tr2bl w:val="nil"/>
            </w:tcBorders>
            <w:vAlign w:val="center"/>
          </w:tcPr>
          <w:p w14:paraId="275BAAED" w14:textId="15D73370" w:rsidR="00902AE0" w:rsidRDefault="00902AE0" w:rsidP="00902AE0">
            <w:pPr>
              <w:spacing w:line="380" w:lineRule="exact"/>
              <w:jc w:val="center"/>
            </w:pPr>
            <w:r>
              <w:rPr>
                <w:rFonts w:ascii="仿宋" w:eastAsia="仿宋" w:hAnsi="仿宋" w:hint="eastAsia"/>
                <w:sz w:val="24"/>
                <w:szCs w:val="24"/>
              </w:rPr>
              <w:t>苏州市广播电视总台高级编辑</w:t>
            </w:r>
          </w:p>
        </w:tc>
        <w:tc>
          <w:tcPr>
            <w:tcW w:w="874" w:type="dxa"/>
            <w:tcBorders>
              <w:tl2br w:val="nil"/>
              <w:tr2bl w:val="nil"/>
            </w:tcBorders>
            <w:vAlign w:val="center"/>
          </w:tcPr>
          <w:p w14:paraId="02B90916" w14:textId="1778351B" w:rsidR="00902AE0" w:rsidRDefault="00902AE0" w:rsidP="00902AE0">
            <w:pPr>
              <w:spacing w:line="340" w:lineRule="exact"/>
              <w:jc w:val="center"/>
            </w:pPr>
            <w:r>
              <w:rPr>
                <w:rFonts w:ascii="华文中宋" w:eastAsia="华文中宋" w:hAnsi="华文中宋" w:hint="eastAsia"/>
                <w:color w:val="000000"/>
                <w:sz w:val="28"/>
              </w:rPr>
              <w:t>电话</w:t>
            </w:r>
          </w:p>
        </w:tc>
        <w:tc>
          <w:tcPr>
            <w:tcW w:w="2203" w:type="dxa"/>
            <w:tcBorders>
              <w:tl2br w:val="nil"/>
              <w:tr2bl w:val="nil"/>
            </w:tcBorders>
            <w:vAlign w:val="center"/>
          </w:tcPr>
          <w:p w14:paraId="0F9E534F" w14:textId="22FE6E39" w:rsidR="00902AE0" w:rsidRPr="00BF56B0" w:rsidRDefault="00902AE0" w:rsidP="00902AE0">
            <w:pPr>
              <w:spacing w:line="240" w:lineRule="exact"/>
              <w:jc w:val="center"/>
              <w:rPr>
                <w:rFonts w:ascii="Times New Roman" w:eastAsia="仿宋" w:hAnsi="Times New Roman" w:cs="Times New Roman"/>
                <w:color w:val="000000"/>
                <w:sz w:val="24"/>
                <w:szCs w:val="24"/>
              </w:rPr>
            </w:pPr>
            <w:r w:rsidRPr="00902AE0">
              <w:rPr>
                <w:rFonts w:ascii="Times New Roman" w:eastAsia="仿宋" w:hAnsi="Times New Roman" w:cs="Times New Roman" w:hint="eastAsia"/>
                <w:color w:val="000000"/>
                <w:sz w:val="24"/>
                <w:szCs w:val="24"/>
              </w:rPr>
              <w:t>18962167782</w:t>
            </w:r>
          </w:p>
        </w:tc>
      </w:tr>
      <w:tr w:rsidR="00BF56B0" w14:paraId="10C0514C" w14:textId="77777777" w:rsidTr="00733812">
        <w:trPr>
          <w:trHeight w:hRule="exact" w:val="737"/>
          <w:jc w:val="center"/>
        </w:trPr>
        <w:tc>
          <w:tcPr>
            <w:tcW w:w="2133" w:type="dxa"/>
            <w:gridSpan w:val="3"/>
            <w:tcBorders>
              <w:tl2br w:val="nil"/>
              <w:tr2bl w:val="nil"/>
            </w:tcBorders>
            <w:vAlign w:val="center"/>
          </w:tcPr>
          <w:p w14:paraId="29A2E473" w14:textId="77777777" w:rsidR="00BF56B0" w:rsidRDefault="00BF56B0" w:rsidP="00733812">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w:t>
            </w:r>
          </w:p>
          <w:p w14:paraId="6922D263" w14:textId="77777777" w:rsidR="00BF56B0" w:rsidRDefault="00BF56B0" w:rsidP="00733812">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姓名</w:t>
            </w:r>
          </w:p>
        </w:tc>
        <w:tc>
          <w:tcPr>
            <w:tcW w:w="1368" w:type="dxa"/>
            <w:tcBorders>
              <w:tl2br w:val="nil"/>
              <w:tr2bl w:val="nil"/>
            </w:tcBorders>
            <w:vAlign w:val="center"/>
          </w:tcPr>
          <w:p w14:paraId="77EE0C29" w14:textId="4B7BD1F9" w:rsidR="00BF56B0" w:rsidRPr="00BF56B0" w:rsidRDefault="00BF56B0" w:rsidP="00733812">
            <w:pPr>
              <w:spacing w:line="340" w:lineRule="exact"/>
              <w:jc w:val="center"/>
              <w:rPr>
                <w:rFonts w:ascii="仿宋" w:eastAsia="仿宋" w:hAnsi="仿宋"/>
                <w:sz w:val="24"/>
                <w:szCs w:val="24"/>
              </w:rPr>
            </w:pPr>
            <w:r w:rsidRPr="00BF56B0">
              <w:rPr>
                <w:rFonts w:ascii="仿宋" w:eastAsia="仿宋" w:hAnsi="仿宋" w:hint="eastAsia"/>
                <w:sz w:val="24"/>
                <w:szCs w:val="24"/>
              </w:rPr>
              <w:t>张阳</w:t>
            </w:r>
          </w:p>
        </w:tc>
        <w:tc>
          <w:tcPr>
            <w:tcW w:w="1176" w:type="dxa"/>
            <w:tcBorders>
              <w:tl2br w:val="nil"/>
              <w:tr2bl w:val="nil"/>
            </w:tcBorders>
            <w:vAlign w:val="center"/>
          </w:tcPr>
          <w:p w14:paraId="025565D4" w14:textId="77777777" w:rsidR="00BF56B0" w:rsidRDefault="00BF56B0" w:rsidP="00733812">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2059" w:type="dxa"/>
            <w:tcBorders>
              <w:tl2br w:val="nil"/>
              <w:tr2bl w:val="nil"/>
            </w:tcBorders>
            <w:vAlign w:val="center"/>
          </w:tcPr>
          <w:p w14:paraId="21301CE8" w14:textId="6E064DA2" w:rsidR="00BF56B0" w:rsidRPr="00BF56B0" w:rsidRDefault="00BF56B0" w:rsidP="00BF56B0">
            <w:pPr>
              <w:spacing w:line="240" w:lineRule="exact"/>
              <w:jc w:val="center"/>
              <w:rPr>
                <w:rFonts w:ascii="Times New Roman" w:eastAsia="仿宋" w:hAnsi="Times New Roman" w:cs="Times New Roman"/>
                <w:color w:val="000000"/>
                <w:sz w:val="24"/>
                <w:szCs w:val="24"/>
              </w:rPr>
            </w:pPr>
            <w:r w:rsidRPr="00BF56B0">
              <w:rPr>
                <w:rFonts w:ascii="Times New Roman" w:eastAsia="仿宋" w:hAnsi="Times New Roman" w:cs="Times New Roman" w:hint="eastAsia"/>
                <w:color w:val="000000"/>
                <w:sz w:val="24"/>
                <w:szCs w:val="24"/>
              </w:rPr>
              <w:t>1</w:t>
            </w:r>
            <w:r w:rsidRPr="00BF56B0">
              <w:rPr>
                <w:rFonts w:ascii="Times New Roman" w:eastAsia="仿宋" w:hAnsi="Times New Roman" w:cs="Times New Roman"/>
                <w:color w:val="000000"/>
                <w:sz w:val="24"/>
                <w:szCs w:val="24"/>
              </w:rPr>
              <w:t>8550321964</w:t>
            </w:r>
          </w:p>
        </w:tc>
        <w:tc>
          <w:tcPr>
            <w:tcW w:w="874" w:type="dxa"/>
            <w:tcBorders>
              <w:tl2br w:val="nil"/>
              <w:tr2bl w:val="nil"/>
            </w:tcBorders>
            <w:vAlign w:val="center"/>
          </w:tcPr>
          <w:p w14:paraId="4DD1AE2D" w14:textId="77777777" w:rsidR="00BF56B0" w:rsidRDefault="00BF56B0" w:rsidP="00733812">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2203" w:type="dxa"/>
            <w:tcBorders>
              <w:tl2br w:val="nil"/>
              <w:tr2bl w:val="nil"/>
            </w:tcBorders>
            <w:vAlign w:val="center"/>
          </w:tcPr>
          <w:p w14:paraId="0013C02E" w14:textId="3AC5A4A7" w:rsidR="00BF56B0" w:rsidRPr="00BF56B0" w:rsidRDefault="00BF56B0" w:rsidP="00BF56B0">
            <w:pPr>
              <w:spacing w:line="240" w:lineRule="exact"/>
              <w:jc w:val="center"/>
              <w:rPr>
                <w:rFonts w:ascii="Times New Roman" w:eastAsia="仿宋" w:hAnsi="Times New Roman" w:cs="Times New Roman"/>
                <w:color w:val="000000"/>
                <w:sz w:val="24"/>
                <w:szCs w:val="24"/>
              </w:rPr>
            </w:pPr>
            <w:r w:rsidRPr="00BF56B0">
              <w:rPr>
                <w:rFonts w:ascii="Times New Roman" w:eastAsia="仿宋" w:hAnsi="Times New Roman" w:cs="Times New Roman" w:hint="eastAsia"/>
                <w:color w:val="000000"/>
                <w:sz w:val="24"/>
                <w:szCs w:val="24"/>
              </w:rPr>
              <w:t>0</w:t>
            </w:r>
            <w:r w:rsidRPr="00BF56B0">
              <w:rPr>
                <w:rFonts w:ascii="Times New Roman" w:eastAsia="仿宋" w:hAnsi="Times New Roman" w:cs="Times New Roman"/>
                <w:color w:val="000000"/>
                <w:sz w:val="24"/>
                <w:szCs w:val="24"/>
              </w:rPr>
              <w:t>512</w:t>
            </w:r>
            <w:r w:rsidRPr="00BF56B0">
              <w:rPr>
                <w:rFonts w:ascii="Times New Roman" w:eastAsia="仿宋" w:hAnsi="Times New Roman" w:cs="Times New Roman" w:hint="eastAsia"/>
                <w:color w:val="000000"/>
                <w:sz w:val="24"/>
                <w:szCs w:val="24"/>
              </w:rPr>
              <w:t>-</w:t>
            </w:r>
            <w:r w:rsidRPr="00BF56B0">
              <w:rPr>
                <w:rFonts w:ascii="Times New Roman" w:eastAsia="仿宋" w:hAnsi="Times New Roman" w:cs="Times New Roman"/>
                <w:color w:val="000000"/>
                <w:sz w:val="24"/>
                <w:szCs w:val="24"/>
              </w:rPr>
              <w:t>65181072</w:t>
            </w:r>
          </w:p>
        </w:tc>
      </w:tr>
      <w:tr w:rsidR="00BF56B0" w14:paraId="15DFAE18" w14:textId="77777777" w:rsidTr="00733812">
        <w:trPr>
          <w:trHeight w:hRule="exact" w:val="3946"/>
          <w:jc w:val="center"/>
        </w:trPr>
        <w:tc>
          <w:tcPr>
            <w:tcW w:w="1647" w:type="dxa"/>
            <w:gridSpan w:val="2"/>
            <w:tcBorders>
              <w:tl2br w:val="nil"/>
              <w:tr2bl w:val="nil"/>
            </w:tcBorders>
            <w:vAlign w:val="center"/>
          </w:tcPr>
          <w:p w14:paraId="3CFB8702" w14:textId="77777777" w:rsidR="00BF56B0" w:rsidRDefault="00BF56B0" w:rsidP="00733812">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14:paraId="18773A47" w14:textId="77777777" w:rsidR="00BF56B0" w:rsidRDefault="00BF56B0" w:rsidP="00733812">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14:paraId="3103824C" w14:textId="77777777" w:rsidR="00BF56B0" w:rsidRDefault="00BF56B0" w:rsidP="00733812">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8166" w:type="dxa"/>
            <w:gridSpan w:val="6"/>
            <w:tcBorders>
              <w:tl2br w:val="nil"/>
              <w:tr2bl w:val="nil"/>
            </w:tcBorders>
            <w:vAlign w:val="center"/>
          </w:tcPr>
          <w:p w14:paraId="6EAA628A" w14:textId="77777777" w:rsidR="00BF56B0" w:rsidRDefault="00BF56B0" w:rsidP="00733812">
            <w:pPr>
              <w:spacing w:line="240" w:lineRule="exact"/>
              <w:rPr>
                <w:rFonts w:ascii="仿宋" w:eastAsia="仿宋" w:hAnsi="仿宋"/>
                <w:b/>
                <w:color w:val="000000"/>
                <w:szCs w:val="21"/>
              </w:rPr>
            </w:pPr>
          </w:p>
          <w:p w14:paraId="19934C89" w14:textId="77777777" w:rsidR="00BF56B0" w:rsidRDefault="00BF56B0" w:rsidP="00733812">
            <w:pPr>
              <w:spacing w:line="240" w:lineRule="exact"/>
              <w:rPr>
                <w:rFonts w:ascii="仿宋" w:eastAsia="仿宋" w:hAnsi="仿宋"/>
                <w:b/>
                <w:color w:val="000000"/>
                <w:szCs w:val="21"/>
              </w:rPr>
            </w:pPr>
          </w:p>
          <w:p w14:paraId="42EBD5BF" w14:textId="77777777" w:rsidR="00BF56B0" w:rsidRDefault="00BF56B0" w:rsidP="00733812">
            <w:pPr>
              <w:ind w:firstLine="422"/>
              <w:rPr>
                <w:rFonts w:ascii="仿宋" w:eastAsia="仿宋" w:hAnsi="仿宋" w:cs="仿宋"/>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6C73E025" w14:textId="77777777" w:rsidR="00BF56B0" w:rsidRDefault="00BF56B0" w:rsidP="00733812">
            <w:pPr>
              <w:ind w:firstLine="422"/>
              <w:rPr>
                <w:rFonts w:ascii="仿宋" w:eastAsia="仿宋" w:hAnsi="仿宋" w:cs="仿宋"/>
                <w:color w:val="000000"/>
                <w:sz w:val="24"/>
                <w:szCs w:val="18"/>
              </w:rPr>
            </w:pPr>
          </w:p>
          <w:p w14:paraId="346ACA87" w14:textId="77777777" w:rsidR="00BF56B0" w:rsidRDefault="00BF56B0" w:rsidP="00733812">
            <w:pPr>
              <w:ind w:firstLine="422"/>
              <w:rPr>
                <w:rFonts w:ascii="仿宋" w:eastAsia="仿宋" w:hAnsi="仿宋" w:cs="仿宋"/>
                <w:color w:val="000000"/>
                <w:sz w:val="24"/>
                <w:szCs w:val="18"/>
              </w:rPr>
            </w:pPr>
          </w:p>
          <w:p w14:paraId="7FE863D9" w14:textId="77777777" w:rsidR="00BF56B0" w:rsidRDefault="00BF56B0" w:rsidP="00733812">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14:paraId="114B6EA0" w14:textId="77777777" w:rsidR="00BF56B0" w:rsidRDefault="00BF56B0" w:rsidP="00733812">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7D1243C2" w14:textId="77777777" w:rsidR="00FF7EF5" w:rsidRPr="004811C6" w:rsidRDefault="00FF7EF5" w:rsidP="00FF7EF5">
      <w:pPr>
        <w:pStyle w:val="a6"/>
        <w:spacing w:before="225" w:beforeAutospacing="0" w:after="225" w:afterAutospacing="0" w:line="240" w:lineRule="exact"/>
        <w:jc w:val="center"/>
        <w:rPr>
          <w:rFonts w:ascii="华文中宋" w:eastAsia="华文中宋" w:hAnsi="华文中宋" w:cstheme="minorBidi"/>
          <w:b/>
          <w:bCs/>
          <w:kern w:val="2"/>
        </w:rPr>
      </w:pPr>
      <w:r>
        <w:rPr>
          <w:rFonts w:ascii="华文中宋" w:eastAsia="华文中宋" w:hAnsi="华文中宋" w:cstheme="minorBidi" w:hint="eastAsia"/>
          <w:kern w:val="2"/>
        </w:rPr>
        <w:t>集体人员名单</w:t>
      </w:r>
    </w:p>
    <w:tbl>
      <w:tblPr>
        <w:tblStyle w:val="a7"/>
        <w:tblW w:w="9781" w:type="dxa"/>
        <w:tblInd w:w="-714" w:type="dxa"/>
        <w:tblLook w:val="04A0" w:firstRow="1" w:lastRow="0" w:firstColumn="1" w:lastColumn="0" w:noHBand="0" w:noVBand="1"/>
      </w:tblPr>
      <w:tblGrid>
        <w:gridCol w:w="9781"/>
      </w:tblGrid>
      <w:tr w:rsidR="00FF7EF5" w14:paraId="49204C99" w14:textId="77777777" w:rsidTr="00FF7EF5">
        <w:tc>
          <w:tcPr>
            <w:tcW w:w="9781" w:type="dxa"/>
          </w:tcPr>
          <w:p w14:paraId="35BEEACF" w14:textId="77777777" w:rsidR="00082392" w:rsidRDefault="00082392" w:rsidP="00082392">
            <w:pPr>
              <w:rPr>
                <w:rFonts w:ascii="仿宋" w:eastAsia="仿宋" w:hAnsi="仿宋"/>
                <w:sz w:val="24"/>
                <w:szCs w:val="24"/>
              </w:rPr>
            </w:pPr>
          </w:p>
          <w:p w14:paraId="7842CAB5" w14:textId="77777777" w:rsidR="00082392" w:rsidRDefault="00082392" w:rsidP="00082392">
            <w:pPr>
              <w:rPr>
                <w:rFonts w:ascii="仿宋" w:eastAsia="仿宋" w:hAnsi="仿宋"/>
                <w:sz w:val="24"/>
                <w:szCs w:val="24"/>
              </w:rPr>
            </w:pPr>
            <w:r>
              <w:rPr>
                <w:rFonts w:ascii="仿宋" w:eastAsia="仿宋" w:hAnsi="仿宋" w:hint="eastAsia"/>
                <w:sz w:val="24"/>
                <w:szCs w:val="24"/>
              </w:rPr>
              <w:t>作者（主创人员）：</w:t>
            </w:r>
          </w:p>
          <w:p w14:paraId="356774D8" w14:textId="77777777" w:rsidR="00082392" w:rsidRDefault="00082392" w:rsidP="00082392">
            <w:pPr>
              <w:rPr>
                <w:rFonts w:ascii="仿宋" w:eastAsia="仿宋" w:hAnsi="仿宋"/>
                <w:sz w:val="24"/>
                <w:szCs w:val="24"/>
              </w:rPr>
            </w:pPr>
            <w:r>
              <w:rPr>
                <w:rFonts w:ascii="仿宋" w:eastAsia="仿宋" w:hAnsi="仿宋" w:hint="eastAsia"/>
                <w:sz w:val="24"/>
                <w:szCs w:val="24"/>
              </w:rPr>
              <w:t>沈玲、张阳、张彬、薛子瞻、陶一鹏、霍中杰、朱振宇、乔伟力</w:t>
            </w:r>
          </w:p>
          <w:p w14:paraId="5CFA5C4E" w14:textId="77777777" w:rsidR="00082392" w:rsidRDefault="00082392" w:rsidP="00082392">
            <w:pPr>
              <w:rPr>
                <w:rFonts w:ascii="仿宋" w:eastAsia="仿宋" w:hAnsi="仿宋"/>
                <w:sz w:val="24"/>
                <w:szCs w:val="24"/>
              </w:rPr>
            </w:pPr>
          </w:p>
          <w:p w14:paraId="0BB41460" w14:textId="77777777" w:rsidR="00082392" w:rsidRDefault="00082392" w:rsidP="00082392">
            <w:pPr>
              <w:rPr>
                <w:rFonts w:ascii="仿宋" w:eastAsia="仿宋" w:hAnsi="仿宋"/>
                <w:sz w:val="24"/>
                <w:szCs w:val="24"/>
              </w:rPr>
            </w:pPr>
            <w:r>
              <w:rPr>
                <w:rFonts w:ascii="仿宋" w:eastAsia="仿宋" w:hAnsi="仿宋" w:hint="eastAsia"/>
                <w:sz w:val="24"/>
                <w:szCs w:val="24"/>
              </w:rPr>
              <w:t>编辑：</w:t>
            </w:r>
          </w:p>
          <w:p w14:paraId="69979623" w14:textId="77777777" w:rsidR="00FF7EF5" w:rsidRDefault="00082392" w:rsidP="00082392">
            <w:pPr>
              <w:rPr>
                <w:rFonts w:ascii="仿宋" w:eastAsia="仿宋" w:hAnsi="仿宋"/>
                <w:sz w:val="24"/>
                <w:szCs w:val="24"/>
              </w:rPr>
            </w:pPr>
            <w:r>
              <w:rPr>
                <w:rFonts w:ascii="仿宋" w:eastAsia="仿宋" w:hAnsi="仿宋" w:hint="eastAsia"/>
                <w:sz w:val="24"/>
                <w:szCs w:val="24"/>
              </w:rPr>
              <w:t>孙欣、樊蓉、潘文龙</w:t>
            </w:r>
          </w:p>
          <w:p w14:paraId="61A9C610" w14:textId="148FBECE" w:rsidR="00D704D1" w:rsidRDefault="00D704D1" w:rsidP="00082392"/>
        </w:tc>
      </w:tr>
    </w:tbl>
    <w:p w14:paraId="05FA9208" w14:textId="77777777" w:rsidR="00BF56B0" w:rsidRPr="00FF7EF5" w:rsidRDefault="00BF56B0"/>
    <w:sectPr w:rsidR="00BF56B0" w:rsidRPr="00FF7EF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65ED4" w14:textId="77777777" w:rsidR="001E1BE8" w:rsidRDefault="001E1BE8">
      <w:r>
        <w:separator/>
      </w:r>
    </w:p>
  </w:endnote>
  <w:endnote w:type="continuationSeparator" w:id="0">
    <w:p w14:paraId="1A35A6AE" w14:textId="77777777" w:rsidR="001E1BE8" w:rsidRDefault="001E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仿宋"/>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00000000000000000"/>
    <w:charset w:val="86"/>
    <w:family w:val="auto"/>
    <w:pitch w:val="variable"/>
    <w:sig w:usb0="A00002BF" w:usb1="184F6CFA"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281F" w14:textId="77777777" w:rsidR="001E1BE8" w:rsidRDefault="001E1BE8">
      <w:r>
        <w:separator/>
      </w:r>
    </w:p>
  </w:footnote>
  <w:footnote w:type="continuationSeparator" w:id="0">
    <w:p w14:paraId="11BC0B1E" w14:textId="77777777" w:rsidR="001E1BE8" w:rsidRDefault="001E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153B" w14:textId="77777777" w:rsidR="00020EF7" w:rsidRDefault="00020EF7">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EF7"/>
    <w:rsid w:val="00020EF7"/>
    <w:rsid w:val="000504E3"/>
    <w:rsid w:val="00082392"/>
    <w:rsid w:val="000D26AD"/>
    <w:rsid w:val="00157E5E"/>
    <w:rsid w:val="00176548"/>
    <w:rsid w:val="001E1BE8"/>
    <w:rsid w:val="00203DC7"/>
    <w:rsid w:val="00257312"/>
    <w:rsid w:val="002E4D09"/>
    <w:rsid w:val="002E5F5E"/>
    <w:rsid w:val="00322103"/>
    <w:rsid w:val="00390165"/>
    <w:rsid w:val="003B3A15"/>
    <w:rsid w:val="003D5E41"/>
    <w:rsid w:val="003E18D9"/>
    <w:rsid w:val="003E6250"/>
    <w:rsid w:val="004B4F0B"/>
    <w:rsid w:val="004C6F23"/>
    <w:rsid w:val="00551EE9"/>
    <w:rsid w:val="0061384F"/>
    <w:rsid w:val="00646F5F"/>
    <w:rsid w:val="006749FB"/>
    <w:rsid w:val="00683B55"/>
    <w:rsid w:val="006D476F"/>
    <w:rsid w:val="00714F9A"/>
    <w:rsid w:val="00763E23"/>
    <w:rsid w:val="00792B15"/>
    <w:rsid w:val="007A098A"/>
    <w:rsid w:val="007A237F"/>
    <w:rsid w:val="007D3047"/>
    <w:rsid w:val="007F7DB0"/>
    <w:rsid w:val="008971DC"/>
    <w:rsid w:val="008A7927"/>
    <w:rsid w:val="008E635C"/>
    <w:rsid w:val="008F1476"/>
    <w:rsid w:val="008F199E"/>
    <w:rsid w:val="008F690C"/>
    <w:rsid w:val="00902AE0"/>
    <w:rsid w:val="00903BC8"/>
    <w:rsid w:val="009D232F"/>
    <w:rsid w:val="009E2957"/>
    <w:rsid w:val="00A92311"/>
    <w:rsid w:val="00AF1512"/>
    <w:rsid w:val="00B64102"/>
    <w:rsid w:val="00BB407F"/>
    <w:rsid w:val="00BF3A47"/>
    <w:rsid w:val="00BF56B0"/>
    <w:rsid w:val="00BF71B6"/>
    <w:rsid w:val="00C3098B"/>
    <w:rsid w:val="00C50C20"/>
    <w:rsid w:val="00CE148F"/>
    <w:rsid w:val="00D14E03"/>
    <w:rsid w:val="00D704D1"/>
    <w:rsid w:val="00D70AC8"/>
    <w:rsid w:val="00DC397D"/>
    <w:rsid w:val="00DE7D73"/>
    <w:rsid w:val="00DF473C"/>
    <w:rsid w:val="00E12E5D"/>
    <w:rsid w:val="00E666DE"/>
    <w:rsid w:val="00EB1208"/>
    <w:rsid w:val="00F51BF9"/>
    <w:rsid w:val="00F6576E"/>
    <w:rsid w:val="00FF7EF5"/>
    <w:rsid w:val="103E4A53"/>
    <w:rsid w:val="291819B2"/>
    <w:rsid w:val="33363900"/>
    <w:rsid w:val="4CA94913"/>
    <w:rsid w:val="5D250E1A"/>
    <w:rsid w:val="70CD2B43"/>
    <w:rsid w:val="73F26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AE224A"/>
  <w15:docId w15:val="{7646672F-9157-46AB-B681-7C6AFB5E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4">
    <w:name w:val="footer"/>
    <w:basedOn w:val="a"/>
    <w:link w:val="a5"/>
    <w:rsid w:val="00C3098B"/>
    <w:pPr>
      <w:tabs>
        <w:tab w:val="center" w:pos="4153"/>
        <w:tab w:val="right" w:pos="8306"/>
      </w:tabs>
      <w:snapToGrid w:val="0"/>
      <w:jc w:val="left"/>
    </w:pPr>
    <w:rPr>
      <w:sz w:val="18"/>
      <w:szCs w:val="18"/>
    </w:rPr>
  </w:style>
  <w:style w:type="character" w:customStyle="1" w:styleId="a5">
    <w:name w:val="页脚 字符"/>
    <w:basedOn w:val="a0"/>
    <w:link w:val="a4"/>
    <w:rsid w:val="00C3098B"/>
    <w:rPr>
      <w:rFonts w:eastAsia="方正仿宋_GB2312"/>
      <w:kern w:val="2"/>
      <w:sz w:val="18"/>
      <w:szCs w:val="18"/>
    </w:rPr>
  </w:style>
  <w:style w:type="paragraph" w:styleId="a6">
    <w:name w:val="Normal (Web)"/>
    <w:basedOn w:val="a"/>
    <w:uiPriority w:val="99"/>
    <w:unhideWhenUsed/>
    <w:qFormat/>
    <w:rsid w:val="00FF7EF5"/>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39"/>
    <w:qFormat/>
    <w:rsid w:val="00FF7EF5"/>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D704D1"/>
    <w:rPr>
      <w:color w:val="0026E5" w:themeColor="hyperlink"/>
      <w:u w:val="single"/>
    </w:rPr>
  </w:style>
  <w:style w:type="character" w:styleId="a9">
    <w:name w:val="Unresolved Mention"/>
    <w:basedOn w:val="a0"/>
    <w:uiPriority w:val="99"/>
    <w:semiHidden/>
    <w:unhideWhenUsed/>
    <w:rsid w:val="00D70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599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ws.cgtn.com/news/2025-12-30/I-Will-Be-There-After-My-Wandering-1JwrnN3kYvu/p.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1212</Words>
  <Characters>582</Characters>
  <Application>Microsoft Office Word</Application>
  <DocSecurity>0</DocSecurity>
  <Lines>4</Lines>
  <Paragraphs>3</Paragraphs>
  <ScaleCrop>false</ScaleCrop>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zhangyang</cp:lastModifiedBy>
  <cp:revision>7</cp:revision>
  <cp:lastPrinted>2026-05-07T07:45:00Z</cp:lastPrinted>
  <dcterms:created xsi:type="dcterms:W3CDTF">2026-05-08T05:23:00Z</dcterms:created>
  <dcterms:modified xsi:type="dcterms:W3CDTF">2026-05-08T06:04:00Z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